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55" w:rsidRDefault="00114355" w:rsidP="00114355">
      <w:pPr>
        <w:pStyle w:val="ConsPlusTitlePage"/>
      </w:pPr>
    </w:p>
    <w:p w:rsidR="00114355" w:rsidRDefault="00114355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14355" w:rsidRDefault="00114355">
      <w:pPr>
        <w:pStyle w:val="ConsPlusTitle"/>
        <w:jc w:val="center"/>
      </w:pPr>
    </w:p>
    <w:p w:rsidR="00114355" w:rsidRDefault="00114355">
      <w:pPr>
        <w:pStyle w:val="ConsPlusTitle"/>
        <w:jc w:val="center"/>
      </w:pPr>
      <w:r>
        <w:t>ПОСТАНОВЛЕНИЕ</w:t>
      </w:r>
    </w:p>
    <w:p w:rsidR="00114355" w:rsidRDefault="00114355">
      <w:pPr>
        <w:pStyle w:val="ConsPlusTitle"/>
        <w:jc w:val="center"/>
      </w:pPr>
      <w:r>
        <w:t>от 2 сентября 2015 г. N 927</w:t>
      </w:r>
    </w:p>
    <w:p w:rsidR="00114355" w:rsidRDefault="00114355">
      <w:pPr>
        <w:pStyle w:val="ConsPlusTitle"/>
        <w:jc w:val="center"/>
      </w:pPr>
    </w:p>
    <w:p w:rsidR="00114355" w:rsidRDefault="00114355">
      <w:pPr>
        <w:pStyle w:val="ConsPlusTitle"/>
        <w:jc w:val="center"/>
      </w:pPr>
      <w:r>
        <w:t>ОБ ОПРЕДЕЛЕНИИ</w:t>
      </w:r>
    </w:p>
    <w:p w:rsidR="00114355" w:rsidRDefault="00114355">
      <w:pPr>
        <w:pStyle w:val="ConsPlusTitle"/>
        <w:jc w:val="center"/>
      </w:pPr>
      <w:r>
        <w:t xml:space="preserve">ТРЕБОВАНИЙ К </w:t>
      </w:r>
      <w:proofErr w:type="gramStart"/>
      <w:r>
        <w:t>ЗАКУПАЕМЫМ</w:t>
      </w:r>
      <w:proofErr w:type="gramEnd"/>
      <w:r>
        <w:t xml:space="preserve"> ЗАКАЗЧИКАМИ ОТДЕЛЬНЫМ</w:t>
      </w:r>
    </w:p>
    <w:p w:rsidR="00114355" w:rsidRDefault="00114355">
      <w:pPr>
        <w:pStyle w:val="ConsPlusTitle"/>
        <w:jc w:val="center"/>
      </w:pPr>
      <w:proofErr w:type="gramStart"/>
      <w:r>
        <w:t>ВИДАМ ТОВАРОВ, РАБОТ, УСЛУГ (В ТОМ ЧИСЛЕ ПРЕДЕЛЬНЫХ ЦЕН</w:t>
      </w:r>
      <w:proofErr w:type="gramEnd"/>
    </w:p>
    <w:p w:rsidR="00114355" w:rsidRDefault="00114355">
      <w:pPr>
        <w:pStyle w:val="ConsPlusTitle"/>
        <w:jc w:val="center"/>
      </w:pPr>
      <w:proofErr w:type="gramStart"/>
      <w:r>
        <w:t>ТОВАРОВ, РАБОТ, УСЛУГ)</w:t>
      </w:r>
      <w:proofErr w:type="gramEnd"/>
    </w:p>
    <w:p w:rsidR="00114355" w:rsidRDefault="0011435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143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14355" w:rsidRDefault="0011435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11.03.2016 </w:t>
            </w:r>
            <w:hyperlink r:id="rId5" w:history="1">
              <w:r>
                <w:rPr>
                  <w:color w:val="0000FF"/>
                </w:rPr>
                <w:t>N 183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30.11.2016 </w:t>
            </w:r>
            <w:hyperlink r:id="rId6" w:history="1">
              <w:r>
                <w:rPr>
                  <w:color w:val="0000FF"/>
                </w:rPr>
                <w:t>N 1270</w:t>
              </w:r>
            </w:hyperlink>
            <w:r>
              <w:rPr>
                <w:color w:val="392C69"/>
              </w:rPr>
              <w:t xml:space="preserve">, от 26.11.2018 </w:t>
            </w:r>
            <w:hyperlink r:id="rId7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14355" w:rsidRDefault="00114355">
      <w:pPr>
        <w:pStyle w:val="ConsPlusNormal"/>
        <w:jc w:val="center"/>
      </w:pPr>
    </w:p>
    <w:p w:rsidR="00114355" w:rsidRDefault="00114355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19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</w:t>
      </w:r>
      <w:bookmarkStart w:id="0" w:name="_GoBack"/>
      <w:bookmarkEnd w:id="0"/>
      <w:r>
        <w:t>ых и муниципальных нужд" Правительство Российской Федерации постановляет: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1. Утвердить прилагаемые Правила определения требований к закупаемым заказчиками отдельным видам товаров, работ, услуг (в том числе предельных цен товаров, работ, услуг).</w:t>
      </w:r>
    </w:p>
    <w:p w:rsidR="00114355" w:rsidRDefault="0011435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bookmarkStart w:id="1" w:name="P17"/>
      <w:bookmarkEnd w:id="1"/>
      <w:r>
        <w:t xml:space="preserve">2. </w:t>
      </w:r>
      <w:proofErr w:type="gramStart"/>
      <w:r>
        <w:t xml:space="preserve">Рекомендовать федеральным государственным органам и органам управления государственными внебюджетными фондами Российской Федерации разработать в соответствии с </w:t>
      </w:r>
      <w:hyperlink w:anchor="P34" w:history="1">
        <w:r>
          <w:rPr>
            <w:color w:val="0000FF"/>
          </w:rPr>
          <w:t>Правилами</w:t>
        </w:r>
      </w:hyperlink>
      <w:r>
        <w:t>, утвержденными настоящим постановлением, и утвердить требования к закупаемым ими, их территориальными органами и подведомственными им казенными и бюджетными учреждениями, федеральными государственными унитарными предприятиями отдельным видам товаров, работ, услуг (в том числе предельные цены товаров, работ, услуг) в срок, обеспечивающий реализацию указанных требований начиная</w:t>
      </w:r>
      <w:proofErr w:type="gramEnd"/>
      <w:r>
        <w:t xml:space="preserve"> с 1 января 2016 г.</w:t>
      </w:r>
    </w:p>
    <w:p w:rsidR="00114355" w:rsidRDefault="00114355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30.11.2016 N 1270)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3. Настоящее постановление вступает в силу с 1 января 2016 г., за исключением </w:t>
      </w:r>
      <w:hyperlink w:anchor="P17" w:history="1">
        <w:r>
          <w:rPr>
            <w:color w:val="0000FF"/>
          </w:rPr>
          <w:t>пункта 2</w:t>
        </w:r>
      </w:hyperlink>
      <w:r>
        <w:t>, вступающего в силу со дня официального опубликования настоящего постановления.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right"/>
      </w:pPr>
      <w:r>
        <w:t>Председатель Правительства</w:t>
      </w:r>
    </w:p>
    <w:p w:rsidR="00114355" w:rsidRDefault="00114355">
      <w:pPr>
        <w:pStyle w:val="ConsPlusNormal"/>
        <w:jc w:val="right"/>
      </w:pPr>
      <w:r>
        <w:t>Российской Федерации</w:t>
      </w:r>
    </w:p>
    <w:p w:rsidR="00114355" w:rsidRDefault="00114355">
      <w:pPr>
        <w:pStyle w:val="ConsPlusNormal"/>
        <w:jc w:val="right"/>
      </w:pPr>
      <w:r>
        <w:t>Д.МЕДВЕДЕВ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right"/>
        <w:outlineLvl w:val="0"/>
      </w:pPr>
      <w:r>
        <w:t>Утверждены</w:t>
      </w:r>
    </w:p>
    <w:p w:rsidR="00114355" w:rsidRDefault="00114355">
      <w:pPr>
        <w:pStyle w:val="ConsPlusNormal"/>
        <w:jc w:val="right"/>
      </w:pPr>
      <w:r>
        <w:t>постановлением Правительства</w:t>
      </w:r>
    </w:p>
    <w:p w:rsidR="00114355" w:rsidRDefault="00114355">
      <w:pPr>
        <w:pStyle w:val="ConsPlusNormal"/>
        <w:jc w:val="right"/>
      </w:pPr>
      <w:r>
        <w:t>Российской Федерации</w:t>
      </w:r>
    </w:p>
    <w:p w:rsidR="00114355" w:rsidRDefault="00114355">
      <w:pPr>
        <w:pStyle w:val="ConsPlusNormal"/>
        <w:jc w:val="right"/>
      </w:pPr>
      <w:r>
        <w:t>от 2 сентября 2015 г. N 927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Title"/>
        <w:jc w:val="center"/>
      </w:pPr>
      <w:bookmarkStart w:id="2" w:name="P34"/>
      <w:bookmarkEnd w:id="2"/>
      <w:r>
        <w:t>ПРАВИЛА</w:t>
      </w:r>
    </w:p>
    <w:p w:rsidR="00114355" w:rsidRDefault="00114355">
      <w:pPr>
        <w:pStyle w:val="ConsPlusTitle"/>
        <w:jc w:val="center"/>
      </w:pPr>
      <w:r>
        <w:t xml:space="preserve">ОПРЕДЕЛЕНИЯ ТРЕБОВАНИЙ К </w:t>
      </w:r>
      <w:proofErr w:type="gramStart"/>
      <w:r>
        <w:t>ЗАКУПАЕМЫМ</w:t>
      </w:r>
      <w:proofErr w:type="gramEnd"/>
      <w:r>
        <w:t xml:space="preserve"> ЗАКАЗЧИКАМИ ОТДЕЛЬНЫМ</w:t>
      </w:r>
    </w:p>
    <w:p w:rsidR="00114355" w:rsidRDefault="00114355">
      <w:pPr>
        <w:pStyle w:val="ConsPlusTitle"/>
        <w:jc w:val="center"/>
      </w:pPr>
      <w:proofErr w:type="gramStart"/>
      <w:r>
        <w:t>ВИДАМ ТОВАРОВ, РАБОТ, УСЛУГ (В ТОМ ЧИСЛЕ ПРЕДЕЛЬНЫХ ЦЕН</w:t>
      </w:r>
      <w:proofErr w:type="gramEnd"/>
    </w:p>
    <w:p w:rsidR="00114355" w:rsidRDefault="00114355">
      <w:pPr>
        <w:pStyle w:val="ConsPlusTitle"/>
        <w:jc w:val="center"/>
      </w:pPr>
      <w:proofErr w:type="gramStart"/>
      <w:r>
        <w:t>ТОВАРОВ, РАБОТ, УСЛУГ)</w:t>
      </w:r>
      <w:proofErr w:type="gramEnd"/>
    </w:p>
    <w:p w:rsidR="00114355" w:rsidRDefault="0011435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143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114355" w:rsidRDefault="0011435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11.03.2016 </w:t>
            </w:r>
            <w:hyperlink r:id="rId11" w:history="1">
              <w:r>
                <w:rPr>
                  <w:color w:val="0000FF"/>
                </w:rPr>
                <w:t>N 183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30.11.2016 </w:t>
            </w:r>
            <w:hyperlink r:id="rId12" w:history="1">
              <w:r>
                <w:rPr>
                  <w:color w:val="0000FF"/>
                </w:rPr>
                <w:t>N 1270</w:t>
              </w:r>
            </w:hyperlink>
            <w:r>
              <w:rPr>
                <w:color w:val="392C69"/>
              </w:rPr>
              <w:t xml:space="preserve">, от 26.11.2018 </w:t>
            </w:r>
            <w:hyperlink r:id="rId13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14355" w:rsidRDefault="00114355">
      <w:pPr>
        <w:pStyle w:val="ConsPlusNormal"/>
        <w:jc w:val="center"/>
      </w:pPr>
    </w:p>
    <w:p w:rsidR="00114355" w:rsidRDefault="00114355">
      <w:pPr>
        <w:pStyle w:val="ConsPlusNormal"/>
        <w:ind w:firstLine="540"/>
        <w:jc w:val="both"/>
      </w:pPr>
      <w:bookmarkStart w:id="3" w:name="P42"/>
      <w:bookmarkEnd w:id="3"/>
      <w:r>
        <w:t xml:space="preserve">1. </w:t>
      </w:r>
      <w:proofErr w:type="gramStart"/>
      <w:r>
        <w:t xml:space="preserve">Настоящие Правила устанавливают порядок определения требований к закупаемым федеральными государственными органами, органами управления государственными внебюджетными фондами Российской Федерации, определенными в соответствии с Бюджетным </w:t>
      </w:r>
      <w:hyperlink r:id="rId14" w:history="1">
        <w:r>
          <w:rPr>
            <w:color w:val="0000FF"/>
          </w:rPr>
          <w:t>кодексом</w:t>
        </w:r>
      </w:hyperlink>
      <w:r>
        <w:t xml:space="preserve"> Российской Федерации наиболее значимыми учреждениями науки, образования, культуры и здравоохранения, их территориальными органами и подведомственными им казенными и бюджетными учреждениями, федеральными государственными унитарными предприятиями, Государственной корпорацией по атомной энергии "</w:t>
      </w:r>
      <w:proofErr w:type="spellStart"/>
      <w:r>
        <w:t>Росатом</w:t>
      </w:r>
      <w:proofErr w:type="spellEnd"/>
      <w:r>
        <w:t>", Государственной корпорацией по космической деятельности "</w:t>
      </w:r>
      <w:proofErr w:type="spellStart"/>
      <w:r>
        <w:t>Роскосмос</w:t>
      </w:r>
      <w:proofErr w:type="spellEnd"/>
      <w:proofErr w:type="gramEnd"/>
      <w:r>
        <w:t>" и подведомственными им организациями отдельным видам товаров, работ, услуг (в том числе предельных цен товаров, работ, услуг).</w:t>
      </w:r>
    </w:p>
    <w:p w:rsidR="00114355" w:rsidRDefault="00114355">
      <w:pPr>
        <w:pStyle w:val="ConsPlusNormal"/>
        <w:jc w:val="both"/>
      </w:pPr>
      <w:r>
        <w:t xml:space="preserve">(п. 1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Федеральные государственные органы и органы управления государственными внебюджетными фондами Российской Федерации, определенные в соответствии с Бюджетным </w:t>
      </w:r>
      <w:hyperlink r:id="rId16" w:history="1">
        <w:r>
          <w:rPr>
            <w:color w:val="0000FF"/>
          </w:rPr>
          <w:t>кодексом</w:t>
        </w:r>
      </w:hyperlink>
      <w:r>
        <w:t xml:space="preserve"> Российской Федерации наиболее значимые учреждения науки, образования, культуры и здравоохранения, Государственная корпорация по атомной энергии "</w:t>
      </w:r>
      <w:proofErr w:type="spellStart"/>
      <w:r>
        <w:t>Росатом</w:t>
      </w:r>
      <w:proofErr w:type="spellEnd"/>
      <w:r>
        <w:t>", Государственная корпорация по космической деятельности "</w:t>
      </w:r>
      <w:proofErr w:type="spellStart"/>
      <w:r>
        <w:t>Роскосмос</w:t>
      </w:r>
      <w:proofErr w:type="spellEnd"/>
      <w:r>
        <w:t xml:space="preserve">" (далее - заказчики) утверждают определенные в соответствии с настоящими Правилами </w:t>
      </w:r>
      <w:hyperlink r:id="rId17" w:history="1">
        <w:r>
          <w:rPr>
            <w:color w:val="0000FF"/>
          </w:rPr>
          <w:t>требования</w:t>
        </w:r>
      </w:hyperlink>
      <w:r>
        <w:t xml:space="preserve"> к закупаемым ими, их территориальными органами и подведомственными им организациями, предусмотренными</w:t>
      </w:r>
      <w:proofErr w:type="gramEnd"/>
      <w:r>
        <w:t xml:space="preserve"> </w:t>
      </w:r>
      <w:hyperlink w:anchor="P42" w:history="1">
        <w:proofErr w:type="gramStart"/>
        <w:r>
          <w:rPr>
            <w:color w:val="0000FF"/>
          </w:rPr>
          <w:t>пунктом 1</w:t>
        </w:r>
      </w:hyperlink>
      <w:r>
        <w:t xml:space="preserve"> настоящих Правил,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  <w:proofErr w:type="gramEnd"/>
    </w:p>
    <w:p w:rsidR="00114355" w:rsidRDefault="00114355">
      <w:pPr>
        <w:pStyle w:val="ConsPlusNormal"/>
        <w:jc w:val="both"/>
      </w:pPr>
      <w:r>
        <w:t xml:space="preserve">(в ред. Постановлений Правительства РФ от 30.11.2016 </w:t>
      </w:r>
      <w:hyperlink r:id="rId18" w:history="1">
        <w:r>
          <w:rPr>
            <w:color w:val="0000FF"/>
          </w:rPr>
          <w:t>N 1270</w:t>
        </w:r>
      </w:hyperlink>
      <w:r>
        <w:t xml:space="preserve">, от 26.11.2018 </w:t>
      </w:r>
      <w:hyperlink r:id="rId19" w:history="1">
        <w:r>
          <w:rPr>
            <w:color w:val="0000FF"/>
          </w:rPr>
          <w:t>N 1419</w:t>
        </w:r>
      </w:hyperlink>
      <w:r>
        <w:t>)</w:t>
      </w:r>
    </w:p>
    <w:p w:rsidR="00114355" w:rsidRDefault="00114355">
      <w:pPr>
        <w:pStyle w:val="ConsPlusNormal"/>
        <w:spacing w:before="220"/>
        <w:ind w:firstLine="540"/>
        <w:jc w:val="both"/>
      </w:pPr>
      <w:proofErr w:type="gramStart"/>
      <w:r>
        <w:t xml:space="preserve">Ведомственный перечень составляется по форме согласно </w:t>
      </w:r>
      <w:hyperlink w:anchor="P87" w:history="1">
        <w:r>
          <w:rPr>
            <w:color w:val="0000FF"/>
          </w:rPr>
          <w:t>приложению N 1</w:t>
        </w:r>
      </w:hyperlink>
      <w:r>
        <w:t xml:space="preserve">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</w:t>
      </w:r>
      <w:hyperlink w:anchor="P161" w:history="1">
        <w:r>
          <w:rPr>
            <w:color w:val="0000FF"/>
          </w:rPr>
          <w:t>приложением N 2</w:t>
        </w:r>
      </w:hyperlink>
      <w:r>
        <w:t xml:space="preserve"> к настоящим Правилам (далее - обязательный перечень).</w:t>
      </w:r>
      <w:proofErr w:type="gramEnd"/>
    </w:p>
    <w:p w:rsidR="00114355" w:rsidRDefault="00114355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Заказчики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114355" w:rsidRDefault="00114355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bookmarkStart w:id="4" w:name="P51"/>
      <w:bookmarkEnd w:id="4"/>
      <w: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114355" w:rsidRDefault="00114355">
      <w:pPr>
        <w:pStyle w:val="ConsPlusNormal"/>
        <w:spacing w:before="220"/>
        <w:ind w:firstLine="540"/>
        <w:jc w:val="both"/>
      </w:pPr>
      <w:proofErr w:type="gramStart"/>
      <w:r>
        <w:t xml:space="preserve">а) доля оплаты по отдельному виду товаров, работ, услуг для обеспечения федеральных нужд за отчетный финансовый год 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содержащих сведения, составляющие государственную тайну, заказчиками, их территориальными органами и подведомственными им организациями, предусмотренными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Правил, в общем объеме оплаты по контрактам</w:t>
      </w:r>
      <w:proofErr w:type="gramEnd"/>
      <w:r>
        <w:t xml:space="preserve">, включенным в указанные реестры (по графикам платежей), заключенным соответствующими заказчиками, их территориальными органами и подведомственными им организациями, предусмотренными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Правил;</w:t>
      </w:r>
    </w:p>
    <w:p w:rsidR="00114355" w:rsidRDefault="0011435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proofErr w:type="gramStart"/>
      <w:r>
        <w:t xml:space="preserve">б) доля контрактов заказчиков, их территориальных органов и подведомственных им организаций, предусмотренных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Правил, на приобретение отдельного вида товаров, работ, услуг для обеспечения федеральных нужд, заключенных в отчетном финансовом году, в общем количестве контрактов этих заказчиков и их территориальных органов и подведомственных им организаций, предусмотренных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Правил, на приобретение товаров, работ, услуг, заключенных в отчетном финансовом</w:t>
      </w:r>
      <w:proofErr w:type="gramEnd"/>
      <w:r>
        <w:t xml:space="preserve"> году.</w:t>
      </w:r>
    </w:p>
    <w:p w:rsidR="00114355" w:rsidRDefault="0011435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Заказчики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hyperlink w:anchor="P51" w:history="1">
        <w:r>
          <w:rPr>
            <w:color w:val="0000FF"/>
          </w:rPr>
          <w:t>пунктом 3</w:t>
        </w:r>
      </w:hyperlink>
      <w:r>
        <w:t xml:space="preserve"> настоящих Правил критерии, исходя из определения их значений в процентном отношении к объему осуществляемых заказчиками и их территориальными органами и подведомственными им организациями, предусмотренными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Правил, закупок.</w:t>
      </w:r>
      <w:proofErr w:type="gramEnd"/>
    </w:p>
    <w:p w:rsidR="00114355" w:rsidRDefault="0011435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5. В целях формирования ведомственного перечня заказчики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P51" w:history="1">
        <w:r>
          <w:rPr>
            <w:color w:val="0000FF"/>
          </w:rPr>
          <w:t>пунктом 3</w:t>
        </w:r>
      </w:hyperlink>
      <w:r>
        <w:t xml:space="preserve"> настоящих Правил.</w:t>
      </w:r>
    </w:p>
    <w:p w:rsidR="00114355" w:rsidRDefault="0011435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6. Заказчики при формировании ведомственного перечня вправе включить в него дополнительно:</w:t>
      </w:r>
    </w:p>
    <w:p w:rsidR="00114355" w:rsidRDefault="00114355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а) отдельные виды товаров, работ, услуг, не указанные в обязательном перечне и не соответствующие критериям, указанным в </w:t>
      </w:r>
      <w:hyperlink w:anchor="P51" w:history="1">
        <w:r>
          <w:rPr>
            <w:color w:val="0000FF"/>
          </w:rPr>
          <w:t>пункте 3</w:t>
        </w:r>
      </w:hyperlink>
      <w:r>
        <w:t xml:space="preserve"> настоящих Правил;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114355" w:rsidRDefault="00114355">
      <w:pPr>
        <w:pStyle w:val="ConsPlusNormal"/>
        <w:spacing w:before="220"/>
        <w:ind w:firstLine="540"/>
        <w:jc w:val="both"/>
      </w:pPr>
      <w:proofErr w:type="gramStart"/>
      <w: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hyperlink w:anchor="P87" w:history="1">
        <w:r>
          <w:rPr>
            <w:color w:val="0000FF"/>
          </w:rPr>
          <w:t>приложения N 1</w:t>
        </w:r>
      </w:hyperlink>
      <w: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</w:t>
      </w:r>
      <w:proofErr w:type="gramEnd"/>
      <w:r>
        <w:t xml:space="preserve">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114355" w:rsidRDefault="00114355">
      <w:pPr>
        <w:pStyle w:val="ConsPlusNormal"/>
        <w:spacing w:before="220"/>
        <w:ind w:firstLine="540"/>
        <w:jc w:val="both"/>
      </w:pPr>
      <w:proofErr w:type="gramStart"/>
      <w:r>
        <w:t xml:space="preserve">а) с учетом категорий и (или) групп должностей работников заказчиков и их территориальных органов и подведомственных им организаций, предусмотренных </w:t>
      </w:r>
      <w:hyperlink w:anchor="P42" w:history="1">
        <w:r>
          <w:rPr>
            <w:color w:val="0000FF"/>
          </w:rPr>
          <w:t>пунктом 1</w:t>
        </w:r>
      </w:hyperlink>
      <w:r>
        <w:t xml:space="preserve"> настоящих Правил, если затраты на их приобретение в соответствии с </w:t>
      </w:r>
      <w:hyperlink r:id="rId27" w:history="1">
        <w:r>
          <w:rPr>
            <w:color w:val="0000FF"/>
          </w:rPr>
          <w:t>Правилами</w:t>
        </w:r>
      </w:hyperlink>
      <w:r>
        <w:t xml:space="preserve">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включая соответственно территориальные органы и подведомственные казенные учреждения, утвержденными постановлением Правительства Российской</w:t>
      </w:r>
      <w:proofErr w:type="gramEnd"/>
      <w:r>
        <w:t xml:space="preserve"> Федерации от 20 октября 2014 г. N 1084 "О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включая соответственно территориальные органы и подведомственные казенные учреждения", определяются с учетом категорий (или) групп должностей работников;</w:t>
      </w:r>
    </w:p>
    <w:p w:rsidR="00114355" w:rsidRDefault="0011435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заказчиком.</w:t>
      </w:r>
    </w:p>
    <w:p w:rsidR="00114355" w:rsidRDefault="00114355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26.11.2018 N 1419)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</w:t>
      </w:r>
      <w:hyperlink r:id="rId30" w:history="1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деятельности.</w:t>
      </w:r>
    </w:p>
    <w:p w:rsidR="00114355" w:rsidRDefault="00114355">
      <w:pPr>
        <w:pStyle w:val="ConsPlusNormal"/>
        <w:spacing w:before="220"/>
        <w:ind w:firstLine="540"/>
        <w:jc w:val="both"/>
      </w:pPr>
      <w:r>
        <w:t xml:space="preserve">9. Утратил силу. - </w:t>
      </w:r>
      <w:hyperlink r:id="rId31" w:history="1">
        <w:r>
          <w:rPr>
            <w:color w:val="0000FF"/>
          </w:rPr>
          <w:t>Постановление</w:t>
        </w:r>
      </w:hyperlink>
      <w:r>
        <w:t xml:space="preserve"> Правительства РФ от 11.03.2016 N 183.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right"/>
        <w:outlineLvl w:val="1"/>
      </w:pPr>
      <w:r>
        <w:t>Приложение N 1</w:t>
      </w:r>
    </w:p>
    <w:p w:rsidR="00114355" w:rsidRDefault="00114355">
      <w:pPr>
        <w:pStyle w:val="ConsPlusNormal"/>
        <w:jc w:val="right"/>
      </w:pPr>
      <w:r>
        <w:t>к Правилам определения требований</w:t>
      </w:r>
    </w:p>
    <w:p w:rsidR="00114355" w:rsidRDefault="00114355">
      <w:pPr>
        <w:pStyle w:val="ConsPlusNormal"/>
        <w:jc w:val="right"/>
      </w:pPr>
      <w:r>
        <w:t>к закупаемым заказчиками отдельным видам</w:t>
      </w:r>
    </w:p>
    <w:p w:rsidR="00114355" w:rsidRDefault="00114355">
      <w:pPr>
        <w:pStyle w:val="ConsPlusNormal"/>
        <w:jc w:val="right"/>
      </w:pPr>
      <w:proofErr w:type="gramStart"/>
      <w:r>
        <w:t>товаров, работ, услуг (в том числе</w:t>
      </w:r>
      <w:proofErr w:type="gramEnd"/>
    </w:p>
    <w:p w:rsidR="00114355" w:rsidRDefault="00114355">
      <w:pPr>
        <w:pStyle w:val="ConsPlusNormal"/>
        <w:jc w:val="right"/>
      </w:pPr>
      <w:r>
        <w:t>предельных цен товаров, работ, услуг)</w:t>
      </w:r>
    </w:p>
    <w:p w:rsidR="00114355" w:rsidRDefault="0011435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143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26.11.2018 N 1419)</w:t>
            </w:r>
          </w:p>
        </w:tc>
      </w:tr>
    </w:tbl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right"/>
      </w:pPr>
      <w:r>
        <w:t>(форма)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center"/>
      </w:pPr>
      <w:bookmarkStart w:id="5" w:name="P87"/>
      <w:bookmarkEnd w:id="5"/>
      <w:r>
        <w:t>ПЕРЕЧЕНЬ</w:t>
      </w:r>
    </w:p>
    <w:p w:rsidR="00114355" w:rsidRDefault="00114355">
      <w:pPr>
        <w:pStyle w:val="ConsPlusNormal"/>
        <w:jc w:val="center"/>
      </w:pPr>
      <w:r>
        <w:t>отдельных видов товаров, работ, услуг, их потребительские</w:t>
      </w:r>
    </w:p>
    <w:p w:rsidR="00114355" w:rsidRDefault="00114355">
      <w:pPr>
        <w:pStyle w:val="ConsPlusNormal"/>
        <w:jc w:val="center"/>
      </w:pPr>
      <w:r>
        <w:t>свойства (в том числе качество) и иные характеристики</w:t>
      </w:r>
    </w:p>
    <w:p w:rsidR="00114355" w:rsidRDefault="00114355">
      <w:pPr>
        <w:pStyle w:val="ConsPlusNormal"/>
        <w:jc w:val="center"/>
      </w:pPr>
      <w:r>
        <w:t>(в том числе предельные цены товаров, работ, услуг) к ним</w:t>
      </w:r>
    </w:p>
    <w:p w:rsidR="00114355" w:rsidRDefault="00114355">
      <w:pPr>
        <w:pStyle w:val="ConsPlusNormal"/>
        <w:jc w:val="both"/>
      </w:pPr>
    </w:p>
    <w:p w:rsidR="00114355" w:rsidRDefault="00114355">
      <w:pPr>
        <w:sectPr w:rsidR="00114355" w:rsidSect="00FF69B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247"/>
        <w:gridCol w:w="794"/>
        <w:gridCol w:w="567"/>
        <w:gridCol w:w="964"/>
        <w:gridCol w:w="1474"/>
        <w:gridCol w:w="624"/>
        <w:gridCol w:w="567"/>
        <w:gridCol w:w="2211"/>
        <w:gridCol w:w="1134"/>
      </w:tblGrid>
      <w:tr w:rsidR="00114355"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Код по </w:t>
            </w:r>
            <w:hyperlink r:id="rId33" w:history="1">
              <w:r>
                <w:rPr>
                  <w:color w:val="0000FF"/>
                </w:rPr>
                <w:t>ОКПД</w:t>
              </w:r>
              <w:proofErr w:type="gramStart"/>
              <w:r>
                <w:rPr>
                  <w:color w:val="0000FF"/>
                </w:rPr>
                <w:t>2</w:t>
              </w:r>
              <w:proofErr w:type="gramEnd"/>
            </w:hyperlink>
          </w:p>
        </w:tc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Наименование отдельного вида товаров, работ, услуг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Требования к потребительским свойствам (в том числе качеству) и иным характеристикам, утвержденные Правительством Российской Федерации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Требования к потребительским свойствам (в том числе качеству) и иным характеристикам, утвержденные заказчиками</w:t>
            </w:r>
          </w:p>
        </w:tc>
      </w:tr>
      <w:tr w:rsidR="00114355"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код по </w:t>
            </w:r>
            <w:hyperlink r:id="rId34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значение характеристики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значение характеристики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обоснование отклонения значения характеристики от утвержденной Правительством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функциональное назначение </w:t>
            </w:r>
            <w:hyperlink w:anchor="P149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4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Отдельные виды товаров, работ, услуг, включенные в обязательный перечень отдельных видов товаров, работ, услуг, предусмотренный </w:t>
            </w:r>
            <w:hyperlink w:anchor="P161" w:history="1">
              <w:r>
                <w:rPr>
                  <w:color w:val="0000FF"/>
                </w:rPr>
                <w:t>приложением N 2</w:t>
              </w:r>
            </w:hyperlink>
            <w:r>
              <w:t xml:space="preserve"> к Правилам определения требований к закупаемым заказчиками отдельным видам товаров, работ, услуг (в том числе предельных цен товаров, работ, услуг), утвержденным постановлением Правительства Российской Федерации от 2 сентября 2015 г. N 927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1.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43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Дополнительный перечень отдельных видов товаров, работ, услуг, определенный заказчиками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1.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-</w:t>
            </w:r>
          </w:p>
        </w:tc>
      </w:tr>
    </w:tbl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ind w:firstLine="540"/>
        <w:jc w:val="both"/>
      </w:pPr>
      <w:r>
        <w:t>--------------------------------</w:t>
      </w:r>
    </w:p>
    <w:p w:rsidR="00114355" w:rsidRDefault="00114355">
      <w:pPr>
        <w:pStyle w:val="ConsPlusNormal"/>
        <w:spacing w:before="220"/>
        <w:ind w:firstLine="540"/>
        <w:jc w:val="both"/>
      </w:pPr>
      <w:bookmarkStart w:id="6" w:name="P149"/>
      <w:bookmarkEnd w:id="6"/>
      <w: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right"/>
        <w:outlineLvl w:val="1"/>
      </w:pPr>
      <w:r>
        <w:t>Приложение N 2</w:t>
      </w:r>
    </w:p>
    <w:p w:rsidR="00114355" w:rsidRDefault="00114355">
      <w:pPr>
        <w:pStyle w:val="ConsPlusNormal"/>
        <w:jc w:val="right"/>
      </w:pPr>
      <w:r>
        <w:t>к Правилам определения требований</w:t>
      </w:r>
    </w:p>
    <w:p w:rsidR="00114355" w:rsidRDefault="00114355">
      <w:pPr>
        <w:pStyle w:val="ConsPlusNormal"/>
        <w:jc w:val="right"/>
      </w:pPr>
      <w:r>
        <w:t>к закупаемым заказчиками отдельным видам</w:t>
      </w:r>
    </w:p>
    <w:p w:rsidR="00114355" w:rsidRDefault="00114355">
      <w:pPr>
        <w:pStyle w:val="ConsPlusNormal"/>
        <w:jc w:val="right"/>
      </w:pPr>
      <w:proofErr w:type="gramStart"/>
      <w:r>
        <w:t>товаров, работ, услуг (в том числе</w:t>
      </w:r>
      <w:proofErr w:type="gramEnd"/>
    </w:p>
    <w:p w:rsidR="00114355" w:rsidRDefault="00114355">
      <w:pPr>
        <w:pStyle w:val="ConsPlusNormal"/>
        <w:jc w:val="right"/>
      </w:pPr>
      <w:r>
        <w:t>предельных цен товаров, работ, услуг)</w:t>
      </w: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Title"/>
        <w:jc w:val="center"/>
      </w:pPr>
      <w:bookmarkStart w:id="7" w:name="P161"/>
      <w:bookmarkEnd w:id="7"/>
      <w:r>
        <w:t>ОБЯЗАТЕЛЬНЫЙ ПЕРЕЧЕНЬ</w:t>
      </w:r>
    </w:p>
    <w:p w:rsidR="00114355" w:rsidRDefault="00114355">
      <w:pPr>
        <w:pStyle w:val="ConsPlusTitle"/>
        <w:jc w:val="center"/>
      </w:pPr>
      <w:r>
        <w:t>ОТДЕЛЬНЫХ ВИДОВ ТОВАРОВ, РАБОТ, УСЛУГ, В ОТНОШЕНИИ</w:t>
      </w:r>
    </w:p>
    <w:p w:rsidR="00114355" w:rsidRDefault="00114355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ОПРЕДЕЛЯЮТСЯ ТРЕБОВАНИЯ К ИХ ПОТРЕБИТЕЛЬСКИМ</w:t>
      </w:r>
    </w:p>
    <w:p w:rsidR="00114355" w:rsidRDefault="00114355">
      <w:pPr>
        <w:pStyle w:val="ConsPlusTitle"/>
        <w:jc w:val="center"/>
      </w:pPr>
      <w:r>
        <w:t>СВОЙСТВАМ (В ТОМ ЧИСЛЕ КАЧЕСТВУ) И ИНЫМ ХАРАКТЕРИСТИКАМ</w:t>
      </w:r>
    </w:p>
    <w:p w:rsidR="00114355" w:rsidRDefault="00114355">
      <w:pPr>
        <w:pStyle w:val="ConsPlusTitle"/>
        <w:jc w:val="center"/>
      </w:pPr>
      <w:r>
        <w:t>(В ТОМ ЧИСЛЕ ПРЕДЕЛЬНЫЕ ЦЕНЫ ТОВАРОВ, РАБОТ, УСЛУГ)</w:t>
      </w:r>
    </w:p>
    <w:p w:rsidR="00114355" w:rsidRDefault="00114355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11435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14355" w:rsidRDefault="001143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30.11.2016 N 1270)</w:t>
            </w:r>
          </w:p>
        </w:tc>
      </w:tr>
    </w:tbl>
    <w:p w:rsidR="00114355" w:rsidRDefault="0011435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20"/>
        <w:gridCol w:w="1531"/>
        <w:gridCol w:w="1871"/>
        <w:gridCol w:w="566"/>
        <w:gridCol w:w="710"/>
        <w:gridCol w:w="1560"/>
        <w:gridCol w:w="1272"/>
        <w:gridCol w:w="994"/>
        <w:gridCol w:w="734"/>
        <w:gridCol w:w="826"/>
        <w:gridCol w:w="845"/>
        <w:gridCol w:w="845"/>
        <w:gridCol w:w="850"/>
        <w:gridCol w:w="845"/>
        <w:gridCol w:w="854"/>
        <w:gridCol w:w="850"/>
        <w:gridCol w:w="883"/>
      </w:tblGrid>
      <w:tr w:rsidR="00114355"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Код по </w:t>
            </w:r>
            <w:hyperlink r:id="rId36" w:history="1">
              <w:r>
                <w:rPr>
                  <w:color w:val="0000FF"/>
                </w:rPr>
                <w:t>ОКПД</w:t>
              </w:r>
              <w:proofErr w:type="gramStart"/>
              <w:r>
                <w:rPr>
                  <w:color w:val="0000FF"/>
                </w:rPr>
                <w:t>2</w:t>
              </w:r>
              <w:proofErr w:type="gramEnd"/>
            </w:hyperlink>
          </w:p>
        </w:tc>
        <w:tc>
          <w:tcPr>
            <w:tcW w:w="15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Наименование отдельного вида товаров, работ, услуг</w:t>
            </w:r>
          </w:p>
        </w:tc>
        <w:tc>
          <w:tcPr>
            <w:tcW w:w="14505" w:type="dxa"/>
            <w:gridSpan w:val="1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14355">
        <w:tc>
          <w:tcPr>
            <w:tcW w:w="510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87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58" w:type="dxa"/>
            <w:gridSpan w:val="1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значение характеристики</w:t>
            </w:r>
          </w:p>
        </w:tc>
      </w:tr>
      <w:tr w:rsidR="00114355">
        <w:tc>
          <w:tcPr>
            <w:tcW w:w="510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 xml:space="preserve">код по </w:t>
            </w:r>
            <w:hyperlink r:id="rId37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07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центральный аппарат</w:t>
            </w:r>
          </w:p>
        </w:tc>
        <w:tc>
          <w:tcPr>
            <w:tcW w:w="4282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территориальный орган</w:t>
            </w:r>
          </w:p>
        </w:tc>
      </w:tr>
      <w:tr w:rsidR="00114355">
        <w:tblPrEx>
          <w:tblBorders>
            <w:insideV w:val="none" w:sz="0" w:space="0" w:color="auto"/>
          </w:tblBorders>
        </w:tblPrEx>
        <w:tc>
          <w:tcPr>
            <w:tcW w:w="1756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отдельные виды товаров (работ, услуг), значения свойств (характеристик) которых устанавливаются с учетом категорий и (или) групп должностей работников</w:t>
            </w:r>
          </w:p>
        </w:tc>
      </w:tr>
      <w:tr w:rsidR="00114355"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45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"руководители"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"помощники (советники)"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"специалисты"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"обеспечивающие специалисты"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главная группа должностей государственной гражданской службы категории "руководители"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ведущая группа должностей государственной гражданской службы категории "руководители"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"помощники (советники)"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"специалисты"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должности государственной гражданской службы категории "обеспечивающие специалисты"</w:t>
            </w:r>
          </w:p>
        </w:tc>
      </w:tr>
      <w:tr w:rsidR="00114355">
        <w:tc>
          <w:tcPr>
            <w:tcW w:w="510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56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7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руководитель или заместитель руководителя федерального государственного органа (за исключением должности руководителя федерального агентства, заместителя руководителя федеральной службы и заместителя руководителя федерального агентства)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руководитель федерального государственного органа (в федеральном агентстве), заместитель руководителя федерального государственного органа (в федеральной службе или в федеральном агентстве)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руководитель (заместитель руководителя) структурного подразделения федерального государственного органа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>
            <w:pPr>
              <w:pStyle w:val="ConsPlusNormal"/>
              <w:jc w:val="center"/>
            </w:pPr>
            <w:r>
              <w:t>иные должности государственной гражданской службы</w:t>
            </w:r>
          </w:p>
        </w:tc>
        <w:tc>
          <w:tcPr>
            <w:tcW w:w="8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4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4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4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5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14355" w:rsidRDefault="00114355"/>
        </w:tc>
        <w:tc>
          <w:tcPr>
            <w:tcW w:w="88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355" w:rsidRDefault="00114355"/>
        </w:tc>
      </w:tr>
      <w:tr w:rsidR="00114355">
        <w:tblPrEx>
          <w:tblBorders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both"/>
            </w:pPr>
            <w:hyperlink r:id="rId38" w:history="1">
              <w:r>
                <w:rPr>
                  <w:color w:val="0000FF"/>
                </w:rPr>
                <w:t>26.20.11</w:t>
              </w:r>
            </w:hyperlink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Компьютеры портативные массой не более 10 кг такие,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размер и тип экрана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вес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процессора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частота процессора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размер оперативной памяти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объем накопителя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жесткого диска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Пояснения по требуемой продукции: ноутбуки, планшетные компьютеры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оптический привод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наличие модулей </w:t>
            </w:r>
            <w:proofErr w:type="spellStart"/>
            <w:r>
              <w:t>Wi-Fi</w:t>
            </w:r>
            <w:proofErr w:type="spellEnd"/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>, поддержки 3G (UMTS)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видеоадаптера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время работы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предустановленное программное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39" w:history="1">
              <w:r>
                <w:rPr>
                  <w:color w:val="0000FF"/>
                </w:rPr>
                <w:t>26.20.15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>
              <w:t>ств дл</w:t>
            </w:r>
            <w:proofErr w:type="gramEnd"/>
            <w: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(моноблок/системный блок и монитор)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размер экрана/монитора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процессора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частота процессора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размер оперативной памяти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объем накопителя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жесткого диска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оптический привод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видеоадаптера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предустановленное программное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0" w:history="1">
              <w:r>
                <w:rPr>
                  <w:color w:val="0000FF"/>
                </w:rPr>
                <w:t>26.20.16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метод печати (струйный/лазерный - для принтера)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разрешение сканирования (для сканера)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цветность (цветной/черно-белый)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максимальный формат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скорость печати/сканирования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1" w:history="1">
              <w:r>
                <w:rPr>
                  <w:color w:val="0000FF"/>
                </w:rPr>
                <w:t>26.30.11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Аппаратура коммуникационная 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устройства (телефон/смартфон)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поддерживаемые стандарты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операционная система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время работы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метод управления (сенсорный/кнопочный)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количество SIM-карт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наличие модулей и интерфейсов (</w:t>
            </w:r>
            <w:proofErr w:type="spellStart"/>
            <w:r>
              <w:t>Wi-Fi</w:t>
            </w:r>
            <w:proofErr w:type="spellEnd"/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>, USB, GPS)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предельная цена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42" w:history="1">
              <w:r>
                <w:rPr>
                  <w:color w:val="0000FF"/>
                </w:rPr>
                <w:t>383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рубль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15,0 тыс.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10,0 тыс.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5,0 тыс.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10,0 тыс.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7,0 тыс.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5,0 тыс.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3" w:history="1">
              <w:r>
                <w:rPr>
                  <w:color w:val="0000FF"/>
                </w:rPr>
                <w:t>29.10.21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не более 1500 см</w:t>
            </w:r>
            <w:r>
              <w:rPr>
                <w:vertAlign w:val="superscript"/>
              </w:rPr>
              <w:t>3</w:t>
            </w:r>
            <w:r>
              <w:t>, новые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44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предельная цена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5" w:history="1">
              <w:r>
                <w:rPr>
                  <w:color w:val="0000FF"/>
                </w:rPr>
                <w:t>383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рубль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2,5 млн.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2,0 млн.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1,5 млн.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6" w:history="1">
              <w:r>
                <w:rPr>
                  <w:color w:val="0000FF"/>
                </w:rPr>
                <w:t>29.10.22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более 1500 см</w:t>
            </w:r>
            <w:r>
              <w:rPr>
                <w:vertAlign w:val="superscript"/>
              </w:rPr>
              <w:t>3</w:t>
            </w:r>
            <w:r>
              <w:t>, новые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47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предельная цена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48" w:history="1">
              <w:r>
                <w:rPr>
                  <w:color w:val="0000FF"/>
                </w:rPr>
                <w:t>383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рубль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2,5 млн.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2,0 млн.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1,5 млн.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49" w:history="1">
              <w:r>
                <w:rPr>
                  <w:color w:val="0000FF"/>
                </w:rPr>
                <w:t>29.10.23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>
              <w:t>полудизелем</w:t>
            </w:r>
            <w:proofErr w:type="spellEnd"/>
            <w:r>
              <w:t>), новые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0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предельная цена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1" w:history="1">
              <w:r>
                <w:rPr>
                  <w:color w:val="0000FF"/>
                </w:rPr>
                <w:t>383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рубль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2,5 млн.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2,0 млн.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1,5 млн.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52" w:history="1">
              <w:r>
                <w:rPr>
                  <w:color w:val="0000FF"/>
                </w:rPr>
                <w:t>29.10.24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Средства автотранспортные для перевозки людей прочие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3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предельная цена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4" w:history="1">
              <w:r>
                <w:rPr>
                  <w:color w:val="0000FF"/>
                </w:rPr>
                <w:t>383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рубль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2,5 млн.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2,0 млн.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1,5 млн.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55" w:history="1">
              <w:r>
                <w:rPr>
                  <w:color w:val="0000FF"/>
                </w:rPr>
                <w:t>29.10.30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Средства автотранспортные для перевозки 10 или более человек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6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57" w:history="1">
              <w:r>
                <w:rPr>
                  <w:color w:val="0000FF"/>
                </w:rPr>
                <w:t>29.10.41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>
              <w:t>полудизелем</w:t>
            </w:r>
            <w:proofErr w:type="spellEnd"/>
            <w:r>
              <w:t>), новые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58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59" w:history="1">
              <w:r>
                <w:rPr>
                  <w:color w:val="0000FF"/>
                </w:rPr>
                <w:t>29.10.42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60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1" w:history="1">
              <w:r>
                <w:rPr>
                  <w:color w:val="0000FF"/>
                </w:rPr>
                <w:t>29.10.43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Автомобили-тягачи седельные для полуприцепов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3" w:history="1">
              <w:r>
                <w:rPr>
                  <w:color w:val="0000FF"/>
                </w:rPr>
                <w:t>29.10.44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Шасси с установленными двигателями для автотранспортных средств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4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5" w:history="1">
              <w:r>
                <w:rPr>
                  <w:color w:val="0000FF"/>
                </w:rPr>
                <w:t>31.01.11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Мебель металлическая для офисов. 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материал (металл)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обивочные материалы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6" w:history="1">
              <w:r>
                <w:rPr>
                  <w:color w:val="0000FF"/>
                </w:rPr>
                <w:t>31.01.12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материал (вид древесины)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массив древесины "ценных" пород (твердолиственных и тропических). 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массив древесины "ценных" пород (твердолиственных и тропических). 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массив древесины "ценных" пород (твердолиственных и тропических). 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массив древесины "ценных" пород (твердолиственных и тропических). 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возможные значения: древесина хвойных и </w:t>
            </w:r>
            <w:proofErr w:type="spellStart"/>
            <w:r>
              <w:t>мягколиственных</w:t>
            </w:r>
            <w:proofErr w:type="spellEnd"/>
            <w:r>
              <w:t xml:space="preserve"> пород: береза, лиственница, сосна, ель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обивочные материалы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кожа натуральная. </w:t>
            </w:r>
            <w:proofErr w:type="gramStart"/>
            <w: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предельное значение: искусственная кожа. </w:t>
            </w:r>
            <w:proofErr w:type="gramStart"/>
            <w: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предельное значение: ткань. Возможные значения: нетканые материалы</w:t>
            </w: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7" w:history="1">
              <w:r>
                <w:rPr>
                  <w:color w:val="0000FF"/>
                </w:rPr>
                <w:t>49.32.11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такси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8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коробки передач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время предоставления автомобиля потребителю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69" w:history="1">
              <w:r>
                <w:rPr>
                  <w:color w:val="0000FF"/>
                </w:rPr>
                <w:t>49.32.12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по аренде легковых автомобилей с водителем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0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время предоставления автомобиля потребителю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1" w:history="1">
              <w:r>
                <w:rPr>
                  <w:color w:val="0000FF"/>
                </w:rPr>
                <w:t>61.10.30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скорость канала передачи данных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доля потерянных пакетов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2" w:history="1">
              <w:r>
                <w:rPr>
                  <w:color w:val="0000FF"/>
                </w:rPr>
                <w:t>61.20.11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подвижной связи общего пользования - обеспечение доступа и поддержка пользователя.</w:t>
            </w:r>
          </w:p>
          <w:p w:rsidR="00114355" w:rsidRDefault="00114355">
            <w:pPr>
              <w:pStyle w:val="ConsPlusNormal"/>
            </w:pPr>
            <w:r>
              <w:t>Пояснения по требуемым услугам: оказание услуг подвижной радиотелефонной связи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тарификация услуги голосовой связи, доступа в информационно-телекоммуникационную сеть "Интернет" (лимитная/</w:t>
            </w:r>
            <w:proofErr w:type="spellStart"/>
            <w:r>
              <w:t>безлимитная</w:t>
            </w:r>
            <w:proofErr w:type="spellEnd"/>
            <w:r>
              <w:t>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объем доступной услуги голосовой связи (минут), доступа в информационно-телекоммуникационную сеть "Интернет" (Гб)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"Интернет" (Гб) (да/нет)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3" w:history="1">
              <w:r>
                <w:rPr>
                  <w:color w:val="0000FF"/>
                </w:rPr>
                <w:t>77.11.10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по аренде и лизингу легковых автомобилей и легких (не более 3,5 т) автотранспортных средств без водителя. Пояснения по требуемой услуге: услуга по аренде и лизингу легковых автомобилей без водителя;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hyperlink r:id="rId74" w:history="1">
              <w:r>
                <w:rPr>
                  <w:color w:val="0000FF"/>
                </w:rPr>
                <w:t>251</w:t>
              </w:r>
            </w:hyperlink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лошадиная сила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коробки передач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 автомобиля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мощность двигателя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тип коробки передач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комплектация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5" w:history="1">
              <w:r>
                <w:rPr>
                  <w:color w:val="0000FF"/>
                </w:rPr>
                <w:t>58.29.13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6" w:history="1">
              <w:r>
                <w:rPr>
                  <w:color w:val="0000FF"/>
                </w:rPr>
                <w:t>58.29.21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поддерживаемые типы данных, текстовые и графические возможности приложения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соответствие Федеральному закону "О персональных данных" приложений, содержащих персональные данные (да/нет)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7" w:history="1">
              <w:r>
                <w:rPr>
                  <w:color w:val="0000FF"/>
                </w:rPr>
                <w:t>58.29.31</w:t>
              </w:r>
            </w:hyperlink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 xml:space="preserve">использование российских </w:t>
            </w:r>
            <w:proofErr w:type="spellStart"/>
            <w:r>
              <w:t>криптоалгоритмов</w:t>
            </w:r>
            <w:proofErr w:type="spellEnd"/>
            <w: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/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hyperlink r:id="rId78" w:history="1">
              <w:r>
                <w:rPr>
                  <w:color w:val="0000FF"/>
                </w:rPr>
                <w:t>58.29.32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  <w: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  <w:tr w:rsidR="0011435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  <w:hyperlink r:id="rId79" w:history="1">
              <w:r>
                <w:rPr>
                  <w:color w:val="0000FF"/>
                </w:rPr>
                <w:t>61.90.10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  <w:r>
              <w:t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"Интернет"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  <w:r>
              <w:t>максимальная скорость соединения в информационно-телекоммуникационной сети "Интернет".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4355" w:rsidRDefault="00114355">
            <w:pPr>
              <w:pStyle w:val="ConsPlusNormal"/>
            </w:pPr>
          </w:p>
        </w:tc>
      </w:tr>
    </w:tbl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jc w:val="both"/>
      </w:pPr>
    </w:p>
    <w:p w:rsidR="00114355" w:rsidRDefault="001143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710FE" w:rsidRDefault="008710FE"/>
    <w:sectPr w:rsidR="008710FE" w:rsidSect="00954DB2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355"/>
    <w:rsid w:val="00114355"/>
    <w:rsid w:val="0087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43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143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143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143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1435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43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143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143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143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143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1435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49B43DCE0FD1668F77EEA67FDE94718A5CFC497C44028CDEDE8C0E0E41BAEE4452D831EC4B8390BF011C795A8711834DC51C8CE064CFE7C6Dd5I" TargetMode="External"/><Relationship Id="rId18" Type="http://schemas.openxmlformats.org/officeDocument/2006/relationships/hyperlink" Target="consultantplus://offline/ref=649B43DCE0FD1668F77EEA67FDE94718A4CECE94C84128CDEDE8C0E0E41BAEE4452D831EC4B8390BF111C795A8711834DC51C8CE064CFE7C6Dd5I" TargetMode="External"/><Relationship Id="rId26" Type="http://schemas.openxmlformats.org/officeDocument/2006/relationships/hyperlink" Target="consultantplus://offline/ref=649B43DCE0FD1668F77EEA67FDE94718A5CFC497C44028CDEDE8C0E0E41BAEE4452D831EC4B83909F311C795A8711834DC51C8CE064CFE7C6Dd5I" TargetMode="External"/><Relationship Id="rId39" Type="http://schemas.openxmlformats.org/officeDocument/2006/relationships/hyperlink" Target="consultantplus://offline/ref=649B43DCE0FD1668F77EEA67FDE94718A5CFC596C64928CDEDE8C0E0E41BAEE4452D831EC5B13B09FA11C795A8711834DC51C8CE064CFE7C6Dd5I" TargetMode="External"/><Relationship Id="rId21" Type="http://schemas.openxmlformats.org/officeDocument/2006/relationships/hyperlink" Target="consultantplus://offline/ref=649B43DCE0FD1668F77EEA67FDE94718A5CFC497C44028CDEDE8C0E0E41BAEE4452D831EC4B83908F011C795A8711834DC51C8CE064CFE7C6Dd5I" TargetMode="External"/><Relationship Id="rId34" Type="http://schemas.openxmlformats.org/officeDocument/2006/relationships/hyperlink" Target="consultantplus://offline/ref=649B43DCE0FD1668F77EEA67FDE94718A5CEC293C54828CDEDE8C0E0E41BAEE4572DDB12C5BD270AF10491C4ED62dDI" TargetMode="External"/><Relationship Id="rId42" Type="http://schemas.openxmlformats.org/officeDocument/2006/relationships/hyperlink" Target="consultantplus://offline/ref=649B43DCE0FD1668F77EEA67FDE94718A5CEC293C54828CDEDE8C0E0E41BAEE4452D831EC4B83B02F011C795A8711834DC51C8CE064CFE7C6Dd5I" TargetMode="External"/><Relationship Id="rId47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50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55" Type="http://schemas.openxmlformats.org/officeDocument/2006/relationships/hyperlink" Target="consultantplus://offline/ref=649B43DCE0FD1668F77EEA67FDE94718A5CFC596C64928CDEDE8C0E0E41BAEE4452D831EC6BB3C09F211C795A8711834DC51C8CE064CFE7C6Dd5I" TargetMode="External"/><Relationship Id="rId63" Type="http://schemas.openxmlformats.org/officeDocument/2006/relationships/hyperlink" Target="consultantplus://offline/ref=649B43DCE0FD1668F77EEA67FDE94718A5CFC596C64928CDEDE8C0E0E41BAEE4452D831EC6BB3C03F211C795A8711834DC51C8CE064CFE7C6Dd5I" TargetMode="External"/><Relationship Id="rId68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76" Type="http://schemas.openxmlformats.org/officeDocument/2006/relationships/hyperlink" Target="consultantplus://offline/ref=649B43DCE0FD1668F77EEA67FDE94718A5CFC596C64928CDEDE8C0E0E41BAEE4452D831EC7B9390DF211C795A8711834DC51C8CE064CFE7C6Dd5I" TargetMode="External"/><Relationship Id="rId7" Type="http://schemas.openxmlformats.org/officeDocument/2006/relationships/hyperlink" Target="consultantplus://offline/ref=649B43DCE0FD1668F77EEA67FDE94718A5CFC497C44028CDEDE8C0E0E41BAEE4452D831EC4B8390AF611C795A8711834DC51C8CE064CFE7C6Dd5I" TargetMode="External"/><Relationship Id="rId71" Type="http://schemas.openxmlformats.org/officeDocument/2006/relationships/hyperlink" Target="consultantplus://offline/ref=649B43DCE0FD1668F77EEA67FDE94718A5CFC596C64928CDEDE8C0E0E41BAEE4452D831EC7B93D0BFA11C795A8711834DC51C8CE064CFE7C6Dd5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49B43DCE0FD1668F77EEA67FDE94718A5CFC29DC34128CDEDE8C0E0E41BAEE4572DDB12C5BD270AF10491C4ED62dDI" TargetMode="External"/><Relationship Id="rId29" Type="http://schemas.openxmlformats.org/officeDocument/2006/relationships/hyperlink" Target="consultantplus://offline/ref=649B43DCE0FD1668F77EEA67FDE94718A5CFC497C44028CDEDE8C0E0E41BAEE4452D831EC4B83909F711C795A8711834DC51C8CE064CFE7C6Dd5I" TargetMode="External"/><Relationship Id="rId11" Type="http://schemas.openxmlformats.org/officeDocument/2006/relationships/hyperlink" Target="consultantplus://offline/ref=649B43DCE0FD1668F77EEA67FDE94718A7C7C391C24528CDEDE8C0E0E41BAEE4452D831EC4B83B09F311C795A8711834DC51C8CE064CFE7C6Dd5I" TargetMode="External"/><Relationship Id="rId24" Type="http://schemas.openxmlformats.org/officeDocument/2006/relationships/hyperlink" Target="consultantplus://offline/ref=649B43DCE0FD1668F77EEA67FDE94718A5CFC497C44028CDEDE8C0E0E41BAEE4452D831EC4B83908F411C795A8711834DC51C8CE064CFE7C6Dd5I" TargetMode="External"/><Relationship Id="rId32" Type="http://schemas.openxmlformats.org/officeDocument/2006/relationships/hyperlink" Target="consultantplus://offline/ref=649B43DCE0FD1668F77EEA67FDE94718A5CFC497C44028CDEDE8C0E0E41BAEE4452D831EC4B83909F611C795A8711834DC51C8CE064CFE7C6Dd5I" TargetMode="External"/><Relationship Id="rId37" Type="http://schemas.openxmlformats.org/officeDocument/2006/relationships/hyperlink" Target="consultantplus://offline/ref=649B43DCE0FD1668F77EEA67FDE94718A5CEC293C54828CDEDE8C0E0E41BAEE4572DDB12C5BD270AF10491C4ED62dDI" TargetMode="External"/><Relationship Id="rId40" Type="http://schemas.openxmlformats.org/officeDocument/2006/relationships/hyperlink" Target="consultantplus://offline/ref=649B43DCE0FD1668F77EEA67FDE94718A5CFC596C64928CDEDE8C0E0E41BAEE4452D831EC5B13B0EF011C795A8711834DC51C8CE064CFE7C6Dd5I" TargetMode="External"/><Relationship Id="rId45" Type="http://schemas.openxmlformats.org/officeDocument/2006/relationships/hyperlink" Target="consultantplus://offline/ref=649B43DCE0FD1668F77EEA67FDE94718A5CEC293C54828CDEDE8C0E0E41BAEE4452D831EC4B83B02F011C795A8711834DC51C8CE064CFE7C6Dd5I" TargetMode="External"/><Relationship Id="rId53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58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66" Type="http://schemas.openxmlformats.org/officeDocument/2006/relationships/hyperlink" Target="consultantplus://offline/ref=649B43DCE0FD1668F77EEA67FDE94718A5CFC596C64928CDEDE8C0E0E41BAEE4452D831EC6BC3E0BF211C795A8711834DC51C8CE064CFE7C6Dd5I" TargetMode="External"/><Relationship Id="rId74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79" Type="http://schemas.openxmlformats.org/officeDocument/2006/relationships/hyperlink" Target="consultantplus://offline/ref=649B43DCE0FD1668F77EEA67FDE94718A5CFC596C64928CDEDE8C0E0E41BAEE4452D831EC7B93C09F611C795A8711834DC51C8CE064CFE7C6Dd5I" TargetMode="External"/><Relationship Id="rId5" Type="http://schemas.openxmlformats.org/officeDocument/2006/relationships/hyperlink" Target="consultantplus://offline/ref=649B43DCE0FD1668F77EEA67FDE94718A7C7C391C24528CDEDE8C0E0E41BAEE4452D831EC4B83B09F311C795A8711834DC51C8CE064CFE7C6Dd5I" TargetMode="External"/><Relationship Id="rId61" Type="http://schemas.openxmlformats.org/officeDocument/2006/relationships/hyperlink" Target="consultantplus://offline/ref=649B43DCE0FD1668F77EEA67FDE94718A5CFC596C64928CDEDE8C0E0E41BAEE4452D831EC6BB3C02F411C795A8711834DC51C8CE064CFE7C6Dd5I" TargetMode="External"/><Relationship Id="rId10" Type="http://schemas.openxmlformats.org/officeDocument/2006/relationships/hyperlink" Target="consultantplus://offline/ref=649B43DCE0FD1668F77EEA67FDE94718A4CECE94C84128CDEDE8C0E0E41BAEE4452D831EC4B8390BF311C795A8711834DC51C8CE064CFE7C6Dd5I" TargetMode="External"/><Relationship Id="rId19" Type="http://schemas.openxmlformats.org/officeDocument/2006/relationships/hyperlink" Target="consultantplus://offline/ref=649B43DCE0FD1668F77EEA67FDE94718A5CFC497C44028CDEDE8C0E0E41BAEE4452D831EC4B8390BFA11C795A8711834DC51C8CE064CFE7C6Dd5I" TargetMode="External"/><Relationship Id="rId31" Type="http://schemas.openxmlformats.org/officeDocument/2006/relationships/hyperlink" Target="consultantplus://offline/ref=649B43DCE0FD1668F77EEA67FDE94718A7C7C391C24528CDEDE8C0E0E41BAEE4452D831EC4B83B09F011C795A8711834DC51C8CE064CFE7C6Dd5I" TargetMode="External"/><Relationship Id="rId44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52" Type="http://schemas.openxmlformats.org/officeDocument/2006/relationships/hyperlink" Target="consultantplus://offline/ref=649B43DCE0FD1668F77EEA67FDE94718A5CFC596C64928CDEDE8C0E0E41BAEE4452D831EC6BB3C08F611C795A8711834DC51C8CE064CFE7C6Dd5I" TargetMode="External"/><Relationship Id="rId60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65" Type="http://schemas.openxmlformats.org/officeDocument/2006/relationships/hyperlink" Target="consultantplus://offline/ref=649B43DCE0FD1668F77EEA67FDE94718A5CFC596C64928CDEDE8C0E0E41BAEE4452D831EC6BC3F02FA11C795A8711834DC51C8CE064CFE7C6Dd5I" TargetMode="External"/><Relationship Id="rId73" Type="http://schemas.openxmlformats.org/officeDocument/2006/relationships/hyperlink" Target="consultantplus://offline/ref=649B43DCE0FD1668F77EEA67FDE94718A5CFC596C64928CDEDE8C0E0E41BAEE4452D831EC7BB3902F111C795A8711834DC51C8CE064CFE7C6Dd5I" TargetMode="External"/><Relationship Id="rId78" Type="http://schemas.openxmlformats.org/officeDocument/2006/relationships/hyperlink" Target="consultantplus://offline/ref=649B43DCE0FD1668F77EEA67FDE94718A5CFC596C64928CDEDE8C0E0E41BAEE4452D831EC7B93902F611C795A8711834DC51C8CE064CFE7C6Dd5I" TargetMode="Externa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9B43DCE0FD1668F77EEA67FDE94718A5CFC497C44028CDEDE8C0E0E41BAEE4452D831EC4B8390BF211C795A8711834DC51C8CE064CFE7C6Dd5I" TargetMode="External"/><Relationship Id="rId14" Type="http://schemas.openxmlformats.org/officeDocument/2006/relationships/hyperlink" Target="consultantplus://offline/ref=649B43DCE0FD1668F77EEA67FDE94718A5CFC29DC34128CDEDE8C0E0E41BAEE4572DDB12C5BD270AF10491C4ED62dDI" TargetMode="External"/><Relationship Id="rId22" Type="http://schemas.openxmlformats.org/officeDocument/2006/relationships/hyperlink" Target="consultantplus://offline/ref=649B43DCE0FD1668F77EEA67FDE94718A5CFC497C44028CDEDE8C0E0E41BAEE4452D831EC4B83908F711C795A8711834DC51C8CE064CFE7C6Dd5I" TargetMode="External"/><Relationship Id="rId27" Type="http://schemas.openxmlformats.org/officeDocument/2006/relationships/hyperlink" Target="consultantplus://offline/ref=649B43DCE0FD1668F77EEA67FDE94718A4C7C190C04428CDEDE8C0E0E41BAEE4452D831EC4B83E0AFA11C795A8711834DC51C8CE064CFE7C6Dd5I" TargetMode="External"/><Relationship Id="rId30" Type="http://schemas.openxmlformats.org/officeDocument/2006/relationships/hyperlink" Target="consultantplus://offline/ref=649B43DCE0FD1668F77EEA67FDE94718A7CAC594C44828CDEDE8C0E0E41BAEE4572DDB12C5BD270AF10491C4ED62dDI" TargetMode="External"/><Relationship Id="rId35" Type="http://schemas.openxmlformats.org/officeDocument/2006/relationships/hyperlink" Target="consultantplus://offline/ref=649B43DCE0FD1668F77EEA67FDE94718A4CECE94C84128CDEDE8C0E0E41BAEE4452D831EC4B8390BF411C795A8711834DC51C8CE064CFE7C6Dd5I" TargetMode="External"/><Relationship Id="rId43" Type="http://schemas.openxmlformats.org/officeDocument/2006/relationships/hyperlink" Target="consultantplus://offline/ref=649B43DCE0FD1668F77EEA67FDE94718A5CFC596C64928CDEDE8C0E0E41BAEE4452D831EC6BB3C0BF011C795A8711834DC51C8CE064CFE7C6Dd5I" TargetMode="External"/><Relationship Id="rId48" Type="http://schemas.openxmlformats.org/officeDocument/2006/relationships/hyperlink" Target="consultantplus://offline/ref=649B43DCE0FD1668F77EEA67FDE94718A5CEC293C54828CDEDE8C0E0E41BAEE4452D831EC4B83B02F011C795A8711834DC51C8CE064CFE7C6Dd5I" TargetMode="External"/><Relationship Id="rId56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64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69" Type="http://schemas.openxmlformats.org/officeDocument/2006/relationships/hyperlink" Target="consultantplus://offline/ref=649B43DCE0FD1668F77EEA67FDE94718A5CFC596C64928CDEDE8C0E0E41BAEE4452D831EC6B13102F411C795A8711834DC51C8CE064CFE7C6Dd5I" TargetMode="External"/><Relationship Id="rId77" Type="http://schemas.openxmlformats.org/officeDocument/2006/relationships/hyperlink" Target="consultantplus://offline/ref=649B43DCE0FD1668F77EEA67FDE94718A5CFC596C64928CDEDE8C0E0E41BAEE4452D831EC7B93902F211C795A8711834DC51C8CE064CFE7C6Dd5I" TargetMode="External"/><Relationship Id="rId8" Type="http://schemas.openxmlformats.org/officeDocument/2006/relationships/hyperlink" Target="consultantplus://offline/ref=649B43DCE0FD1668F77EEA67FDE94718A5CFC394C04328CDEDE8C0E0E41BAEE4452D831EC1B36D5BB74F9EC5E93A1537C74DC8CD61d1I" TargetMode="External"/><Relationship Id="rId51" Type="http://schemas.openxmlformats.org/officeDocument/2006/relationships/hyperlink" Target="consultantplus://offline/ref=649B43DCE0FD1668F77EEA67FDE94718A5CEC293C54828CDEDE8C0E0E41BAEE4452D831EC4B83B02F011C795A8711834DC51C8CE064CFE7C6Dd5I" TargetMode="External"/><Relationship Id="rId72" Type="http://schemas.openxmlformats.org/officeDocument/2006/relationships/hyperlink" Target="consultantplus://offline/ref=649B43DCE0FD1668F77EEA67FDE94718A5CFC596C64928CDEDE8C0E0E41BAEE4452D831EC7B93D0CF611C795A8711834DC51C8CE064CFE7C6Dd5I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49B43DCE0FD1668F77EEA67FDE94718A4CECE94C84128CDEDE8C0E0E41BAEE4452D831EC4B8390BF211C795A8711834DC51C8CE064CFE7C6Dd5I" TargetMode="External"/><Relationship Id="rId17" Type="http://schemas.openxmlformats.org/officeDocument/2006/relationships/hyperlink" Target="consultantplus://offline/ref=649B43DCE0FD1668F77EEA67FDE94718A5CFC394C04328CDEDE8C0E0E41BAEE4452D831DCCB9325EA25EC6C9ED210B35DB51CACC1964d7I" TargetMode="External"/><Relationship Id="rId25" Type="http://schemas.openxmlformats.org/officeDocument/2006/relationships/hyperlink" Target="consultantplus://offline/ref=649B43DCE0FD1668F77EEA67FDE94718A5CFC497C44028CDEDE8C0E0E41BAEE4452D831EC4B83908FA11C795A8711834DC51C8CE064CFE7C6Dd5I" TargetMode="External"/><Relationship Id="rId33" Type="http://schemas.openxmlformats.org/officeDocument/2006/relationships/hyperlink" Target="consultantplus://offline/ref=649B43DCE0FD1668F77EEA67FDE94718A5CFC596C64928CDEDE8C0E0E41BAEE4572DDB12C5BD270AF10491C4ED62dDI" TargetMode="External"/><Relationship Id="rId38" Type="http://schemas.openxmlformats.org/officeDocument/2006/relationships/hyperlink" Target="consultantplus://offline/ref=649B43DCE0FD1668F77EEA67FDE94718A5CFC596C64928CDEDE8C0E0E41BAEE4452D831EC5B13B0BFA11C795A8711834DC51C8CE064CFE7C6Dd5I" TargetMode="External"/><Relationship Id="rId46" Type="http://schemas.openxmlformats.org/officeDocument/2006/relationships/hyperlink" Target="consultantplus://offline/ref=649B43DCE0FD1668F77EEA67FDE94718A5CFC596C64928CDEDE8C0E0E41BAEE4452D831EC6BB3C0BF411C795A8711834DC51C8CE064CFE7C6Dd5I" TargetMode="External"/><Relationship Id="rId59" Type="http://schemas.openxmlformats.org/officeDocument/2006/relationships/hyperlink" Target="consultantplus://offline/ref=649B43DCE0FD1668F77EEA67FDE94718A5CFC596C64928CDEDE8C0E0E41BAEE4452D831EC6BB3C0CFA11C795A8711834DC51C8CE064CFE7C6Dd5I" TargetMode="External"/><Relationship Id="rId67" Type="http://schemas.openxmlformats.org/officeDocument/2006/relationships/hyperlink" Target="consultantplus://offline/ref=649B43DCE0FD1668F77EEA67FDE94718A5CFC596C64928CDEDE8C0E0E41BAEE4452D831EC6B13102F011C795A8711834DC51C8CE064CFE7C6Dd5I" TargetMode="External"/><Relationship Id="rId20" Type="http://schemas.openxmlformats.org/officeDocument/2006/relationships/hyperlink" Target="consultantplus://offline/ref=649B43DCE0FD1668F77EEA67FDE94718A5CFC497C44028CDEDE8C0E0E41BAEE4452D831EC4B83908F111C795A8711834DC51C8CE064CFE7C6Dd5I" TargetMode="External"/><Relationship Id="rId41" Type="http://schemas.openxmlformats.org/officeDocument/2006/relationships/hyperlink" Target="consultantplus://offline/ref=649B43DCE0FD1668F77EEA67FDE94718A5CFC596C64928CDEDE8C0E0E41BAEE4452D831EC5B13A0BF411C795A8711834DC51C8CE064CFE7C6Dd5I" TargetMode="External"/><Relationship Id="rId54" Type="http://schemas.openxmlformats.org/officeDocument/2006/relationships/hyperlink" Target="consultantplus://offline/ref=649B43DCE0FD1668F77EEA67FDE94718A5CEC293C54828CDEDE8C0E0E41BAEE4452D831EC4B83B02F011C795A8711834DC51C8CE064CFE7C6Dd5I" TargetMode="External"/><Relationship Id="rId62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70" Type="http://schemas.openxmlformats.org/officeDocument/2006/relationships/hyperlink" Target="consultantplus://offline/ref=649B43DCE0FD1668F77EEA67FDE94718A5CEC293C54828CDEDE8C0E0E41BAEE4452D831EC4B83B0CF511C795A8711834DC51C8CE064CFE7C6Dd5I" TargetMode="External"/><Relationship Id="rId75" Type="http://schemas.openxmlformats.org/officeDocument/2006/relationships/hyperlink" Target="consultantplus://offline/ref=649B43DCE0FD1668F77EEA67FDE94718A5CFC596C64928CDEDE8C0E0E41BAEE4452D831EC7B9390CF211C795A8711834DC51C8CE064CFE7C6Dd5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9B43DCE0FD1668F77EEA67FDE94718A4CECE94C84128CDEDE8C0E0E41BAEE4452D831EC4B8390AF611C795A8711834DC51C8CE064CFE7C6Dd5I" TargetMode="External"/><Relationship Id="rId15" Type="http://schemas.openxmlformats.org/officeDocument/2006/relationships/hyperlink" Target="consultantplus://offline/ref=649B43DCE0FD1668F77EEA67FDE94718A5CFC497C44028CDEDE8C0E0E41BAEE4452D831EC4B8390BF511C795A8711834DC51C8CE064CFE7C6Dd5I" TargetMode="External"/><Relationship Id="rId23" Type="http://schemas.openxmlformats.org/officeDocument/2006/relationships/hyperlink" Target="consultantplus://offline/ref=649B43DCE0FD1668F77EEA67FDE94718A5CFC497C44028CDEDE8C0E0E41BAEE4452D831EC4B83908F511C795A8711834DC51C8CE064CFE7C6Dd5I" TargetMode="External"/><Relationship Id="rId28" Type="http://schemas.openxmlformats.org/officeDocument/2006/relationships/hyperlink" Target="consultantplus://offline/ref=649B43DCE0FD1668F77EEA67FDE94718A5CFC497C44028CDEDE8C0E0E41BAEE4452D831EC4B83909F111C795A8711834DC51C8CE064CFE7C6Dd5I" TargetMode="External"/><Relationship Id="rId36" Type="http://schemas.openxmlformats.org/officeDocument/2006/relationships/hyperlink" Target="consultantplus://offline/ref=649B43DCE0FD1668F77EEA67FDE94718A5CFC596C64928CDEDE8C0E0E41BAEE4572DDB12C5BD270AF10491C4ED62dDI" TargetMode="External"/><Relationship Id="rId49" Type="http://schemas.openxmlformats.org/officeDocument/2006/relationships/hyperlink" Target="consultantplus://offline/ref=649B43DCE0FD1668F77EEA67FDE94718A5CFC596C64928CDEDE8C0E0E41BAEE4452D831EC6BB3C08F211C795A8711834DC51C8CE064CFE7C6Dd5I" TargetMode="External"/><Relationship Id="rId57" Type="http://schemas.openxmlformats.org/officeDocument/2006/relationships/hyperlink" Target="consultantplus://offline/ref=649B43DCE0FD1668F77EEA67FDE94718A5CFC596C64928CDEDE8C0E0E41BAEE4452D831EC6BB3C0FF211C795A8711834DC51C8CE064CFE7C6Dd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6188</Words>
  <Characters>35275</Characters>
  <Application>Microsoft Office Word</Application>
  <DocSecurity>0</DocSecurity>
  <Lines>293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ПРАВИТЕЛЬСТВО РОССИЙСКОЙ ФЕДЕРАЦИИ</vt:lpstr>
      <vt:lpstr>Утверждены</vt:lpstr>
      <vt:lpstr>    Приложение N 1</vt:lpstr>
      <vt:lpstr>    Приложение N 2</vt:lpstr>
    </vt:vector>
  </TitlesOfParts>
  <Company/>
  <LinksUpToDate>false</LinksUpToDate>
  <CharactersWithSpaces>41381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2019-02-15T08:29:00Z</dcterms:created>
  <dcterms:modified xsi:type="dcterms:W3CDTF">2019-02-15T08:31:00Z</dcterms:modified>
</cp:coreProperties>
</file>