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C35" w:rsidRDefault="006F4DCF">
      <w:pPr>
        <w:overflowPunct w:val="0"/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DA6C35" w:rsidRDefault="006F4DCF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DA6C35" w:rsidRDefault="006F4DCF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DA6C35" w:rsidRDefault="006F4DCF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DA6C35" w:rsidRDefault="00DA6C35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DA6C35" w:rsidRDefault="006F4DCF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DA6C35" w:rsidRDefault="00DA6C35">
      <w:pPr>
        <w:overflowPunct w:val="0"/>
        <w:autoSpaceDE w:val="0"/>
        <w:spacing w:after="0" w:line="240" w:lineRule="auto"/>
        <w:rPr>
          <w:rFonts w:eastAsia="Times New Roman" w:cs="Times New Roman"/>
          <w:lang w:eastAsia="ru-RU"/>
        </w:rPr>
      </w:pPr>
    </w:p>
    <w:p w:rsidR="00DA6C35" w:rsidRDefault="006F4DCF">
      <w:pPr>
        <w:tabs>
          <w:tab w:val="left" w:pos="8080"/>
        </w:tabs>
        <w:overflowPunct w:val="0"/>
        <w:autoSpaceDE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«11» июня 2020 г.                                                                                                            № 8/4</w:t>
      </w:r>
    </w:p>
    <w:p w:rsidR="00DA6C35" w:rsidRDefault="00DA6C35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DA6C35" w:rsidRDefault="006F4DCF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 выплате членских взносо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в в Совет </w:t>
      </w:r>
    </w:p>
    <w:p w:rsidR="00DA6C35" w:rsidRDefault="006F4DCF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муниципальных образований</w:t>
      </w:r>
    </w:p>
    <w:p w:rsidR="00DA6C35" w:rsidRDefault="006F4DCF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Санкт-Петербурга за 2-й квартал 2020 г.</w:t>
      </w:r>
    </w:p>
    <w:p w:rsidR="00DA6C35" w:rsidRDefault="00DA6C35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A6C35" w:rsidRDefault="00DA6C3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C35" w:rsidRDefault="006F4DCF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соответствии с Решением МС МО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 от 09.12.2019г. № 4/1 «О принятии местного бюджета внутригородского муниципального образования Санкт-Петербурга Муниципальный округ № 15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на 2020 год во втором чтении (в целом)», Учредительным договором СМО СПб от 17.12.2005г., Решением съезда СМО СПб от 05.02.2020г. № 9 «Об утверждении размеров и порядка уплаты членских взносов в Совет муниципальных образований Санкт-Петербурга на 2020 год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и на плановый период 2021-2022 гг.», Муниципальный Совет  </w:t>
      </w:r>
    </w:p>
    <w:p w:rsidR="00DA6C35" w:rsidRDefault="00DA6C35">
      <w:pPr>
        <w:pStyle w:val="Default"/>
        <w:jc w:val="both"/>
      </w:pPr>
    </w:p>
    <w:p w:rsidR="00DA6C35" w:rsidRDefault="00DA6C35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6C35" w:rsidRDefault="006F4DCF">
      <w:pPr>
        <w:pStyle w:val="Standard"/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DA6C35" w:rsidRDefault="00DA6C35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6F4DCF">
      <w:pPr>
        <w:pStyle w:val="Standard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Поручить Главному бухгалтеру Муниципального Совета внутригородского муниципального образования Санкт-Петербурга Муниципальный округ № 15 произвести выплату членских взносов в Совет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муниципальных образований Санкт-Петербурга за 2-й квартал 2020 года в размере 24 000 рублей, до 5 июля 2020 года.</w:t>
      </w:r>
    </w:p>
    <w:p w:rsidR="00DA6C35" w:rsidRDefault="006F4DCF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>
        <w:rPr>
          <w:rFonts w:ascii="Times New Roman" w:hAnsi="Times New Roman" w:cs="Times New Roman"/>
          <w:sz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</w:rPr>
        <w:t xml:space="preserve"> исполнением настоящего Решения возложить на Главу муниципального образования Виноградова С.Н.</w:t>
      </w:r>
    </w:p>
    <w:p w:rsidR="00DA6C35" w:rsidRDefault="006F4DCF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Решение вступает в силу с мом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ента его принятия.</w:t>
      </w:r>
    </w:p>
    <w:p w:rsidR="00DA6C35" w:rsidRDefault="00DA6C35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6F4DCF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DA6C35" w:rsidRDefault="006F4DCF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</w:t>
      </w:r>
    </w:p>
    <w:p w:rsidR="00DA6C35" w:rsidRDefault="006F4DCF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С.Н. Виноградов</w:t>
      </w: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C35" w:rsidRDefault="00DA6C35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A6C35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F4DCF">
      <w:pPr>
        <w:spacing w:after="0" w:line="240" w:lineRule="auto"/>
      </w:pPr>
      <w:r>
        <w:separator/>
      </w:r>
    </w:p>
  </w:endnote>
  <w:endnote w:type="continuationSeparator" w:id="0">
    <w:p w:rsidR="00000000" w:rsidRDefault="006F4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F4DC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6F4D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B5788"/>
    <w:multiLevelType w:val="multilevel"/>
    <w:tmpl w:val="AC7E00DE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153C4D2F"/>
    <w:multiLevelType w:val="multilevel"/>
    <w:tmpl w:val="91AAD47E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1B2B641B"/>
    <w:multiLevelType w:val="multilevel"/>
    <w:tmpl w:val="5B74EC4E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">
    <w:nsid w:val="237573AF"/>
    <w:multiLevelType w:val="multilevel"/>
    <w:tmpl w:val="A4DE6A5A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4">
    <w:nsid w:val="2D071052"/>
    <w:multiLevelType w:val="multilevel"/>
    <w:tmpl w:val="76EA6E98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31E1502B"/>
    <w:multiLevelType w:val="multilevel"/>
    <w:tmpl w:val="8DFC7FE2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">
    <w:nsid w:val="3AF204A4"/>
    <w:multiLevelType w:val="multilevel"/>
    <w:tmpl w:val="69045226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40942F56"/>
    <w:multiLevelType w:val="multilevel"/>
    <w:tmpl w:val="68E22846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">
    <w:nsid w:val="44EB1CDC"/>
    <w:multiLevelType w:val="multilevel"/>
    <w:tmpl w:val="970C4B3E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4B1A63BB"/>
    <w:multiLevelType w:val="multilevel"/>
    <w:tmpl w:val="8DC8C180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>
    <w:nsid w:val="4BD44582"/>
    <w:multiLevelType w:val="multilevel"/>
    <w:tmpl w:val="AB4E7900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5F6862AA"/>
    <w:multiLevelType w:val="multilevel"/>
    <w:tmpl w:val="E49A641A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2">
    <w:nsid w:val="5FA878DB"/>
    <w:multiLevelType w:val="multilevel"/>
    <w:tmpl w:val="872041D8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6C332E53"/>
    <w:multiLevelType w:val="multilevel"/>
    <w:tmpl w:val="CD42F4D0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78907023"/>
    <w:multiLevelType w:val="multilevel"/>
    <w:tmpl w:val="998E4540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914420C"/>
    <w:multiLevelType w:val="multilevel"/>
    <w:tmpl w:val="25DA6FC4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15"/>
  </w:num>
  <w:num w:numId="5">
    <w:abstractNumId w:val="3"/>
  </w:num>
  <w:num w:numId="6">
    <w:abstractNumId w:val="5"/>
  </w:num>
  <w:num w:numId="7">
    <w:abstractNumId w:val="6"/>
  </w:num>
  <w:num w:numId="8">
    <w:abstractNumId w:val="13"/>
  </w:num>
  <w:num w:numId="9">
    <w:abstractNumId w:val="10"/>
  </w:num>
  <w:num w:numId="10">
    <w:abstractNumId w:val="7"/>
  </w:num>
  <w:num w:numId="11">
    <w:abstractNumId w:val="8"/>
  </w:num>
  <w:num w:numId="12">
    <w:abstractNumId w:val="14"/>
  </w:num>
  <w:num w:numId="13">
    <w:abstractNumId w:val="0"/>
  </w:num>
  <w:num w:numId="14">
    <w:abstractNumId w:val="11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A6C35"/>
    <w:rsid w:val="006F4DCF"/>
    <w:rsid w:val="00D215EB"/>
    <w:rsid w:val="00DA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2019-09-30T13:23:00Z</cp:lastPrinted>
  <dcterms:created xsi:type="dcterms:W3CDTF">2020-06-15T11:50:00Z</dcterms:created>
  <dcterms:modified xsi:type="dcterms:W3CDTF">2020-06-15T11:50:00Z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