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F75667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8E1556">
        <w:rPr>
          <w:b/>
          <w:sz w:val="24"/>
          <w:szCs w:val="24"/>
        </w:rPr>
        <w:t>24</w:t>
      </w:r>
      <w:r w:rsidRPr="001F7BC4">
        <w:rPr>
          <w:b/>
          <w:sz w:val="24"/>
          <w:szCs w:val="24"/>
        </w:rPr>
        <w:t xml:space="preserve">» </w:t>
      </w:r>
      <w:r w:rsidR="00E22554">
        <w:rPr>
          <w:b/>
          <w:sz w:val="24"/>
          <w:szCs w:val="24"/>
        </w:rPr>
        <w:t>декаб</w:t>
      </w:r>
      <w:r w:rsidR="00D838FB">
        <w:rPr>
          <w:b/>
          <w:sz w:val="24"/>
          <w:szCs w:val="24"/>
        </w:rPr>
        <w:t>ря 2020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F05845">
        <w:rPr>
          <w:b/>
          <w:sz w:val="24"/>
          <w:szCs w:val="24"/>
        </w:rPr>
        <w:t xml:space="preserve">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8E1556">
        <w:rPr>
          <w:b/>
          <w:bCs/>
          <w:sz w:val="24"/>
          <w:szCs w:val="24"/>
        </w:rPr>
        <w:t>12/2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8E1556" w:rsidRDefault="00C106E3" w:rsidP="008E1556">
      <w:pPr>
        <w:rPr>
          <w:b/>
          <w:i/>
          <w:sz w:val="24"/>
          <w:szCs w:val="24"/>
        </w:rPr>
      </w:pPr>
      <w:r w:rsidRPr="00C106E3">
        <w:rPr>
          <w:b/>
          <w:bCs/>
          <w:i/>
          <w:iCs/>
          <w:sz w:val="24"/>
          <w:szCs w:val="24"/>
        </w:rPr>
        <w:t>О вне</w:t>
      </w:r>
      <w:r>
        <w:rPr>
          <w:b/>
          <w:bCs/>
          <w:i/>
          <w:iCs/>
          <w:sz w:val="24"/>
          <w:szCs w:val="24"/>
        </w:rPr>
        <w:t xml:space="preserve">сении </w:t>
      </w:r>
      <w:r w:rsidR="00D838FB">
        <w:rPr>
          <w:b/>
          <w:bCs/>
          <w:i/>
          <w:iCs/>
          <w:sz w:val="24"/>
          <w:szCs w:val="24"/>
        </w:rPr>
        <w:t xml:space="preserve">изменений в Решение </w:t>
      </w:r>
      <w:r w:rsidR="00705EF0" w:rsidRPr="00705EF0">
        <w:rPr>
          <w:b/>
          <w:i/>
          <w:sz w:val="24"/>
          <w:szCs w:val="24"/>
        </w:rPr>
        <w:t xml:space="preserve">Муниципального </w:t>
      </w:r>
    </w:p>
    <w:p w:rsidR="008E1556" w:rsidRDefault="00705EF0" w:rsidP="008E1556">
      <w:pPr>
        <w:rPr>
          <w:b/>
          <w:i/>
          <w:sz w:val="24"/>
          <w:szCs w:val="24"/>
        </w:rPr>
      </w:pPr>
      <w:r w:rsidRPr="00705EF0">
        <w:rPr>
          <w:b/>
          <w:i/>
          <w:sz w:val="24"/>
          <w:szCs w:val="24"/>
        </w:rPr>
        <w:t>Совета внутригородского м</w:t>
      </w:r>
      <w:r>
        <w:rPr>
          <w:b/>
          <w:i/>
          <w:sz w:val="24"/>
          <w:szCs w:val="24"/>
        </w:rPr>
        <w:t xml:space="preserve">униципального </w:t>
      </w:r>
    </w:p>
    <w:p w:rsidR="008E1556" w:rsidRDefault="00705EF0" w:rsidP="008E155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образования Санкт</w:t>
      </w:r>
      <w:r w:rsidR="00493343">
        <w:rPr>
          <w:b/>
          <w:i/>
          <w:sz w:val="24"/>
          <w:szCs w:val="24"/>
        </w:rPr>
        <w:t>-</w:t>
      </w:r>
      <w:r w:rsidRPr="00705EF0">
        <w:rPr>
          <w:b/>
          <w:i/>
          <w:sz w:val="24"/>
          <w:szCs w:val="24"/>
        </w:rPr>
        <w:t>Петербурга</w:t>
      </w:r>
      <w:r w:rsidR="0005078E">
        <w:rPr>
          <w:b/>
          <w:i/>
          <w:sz w:val="24"/>
          <w:szCs w:val="24"/>
        </w:rPr>
        <w:t xml:space="preserve"> Муниципальный</w:t>
      </w:r>
    </w:p>
    <w:p w:rsidR="008E1556" w:rsidRDefault="0005078E" w:rsidP="008E155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округ</w:t>
      </w:r>
      <w:r w:rsidR="00705EF0" w:rsidRPr="00705EF0">
        <w:rPr>
          <w:b/>
          <w:i/>
          <w:sz w:val="24"/>
          <w:szCs w:val="24"/>
        </w:rPr>
        <w:t xml:space="preserve"> № 15</w:t>
      </w:r>
      <w:r w:rsidR="00705EF0">
        <w:rPr>
          <w:b/>
          <w:bCs/>
          <w:i/>
          <w:iCs/>
          <w:sz w:val="24"/>
          <w:szCs w:val="24"/>
        </w:rPr>
        <w:t xml:space="preserve"> от </w:t>
      </w:r>
      <w:r w:rsidR="008E1556">
        <w:rPr>
          <w:b/>
          <w:bCs/>
          <w:i/>
          <w:iCs/>
          <w:sz w:val="24"/>
          <w:szCs w:val="24"/>
        </w:rPr>
        <w:t>29.04.2020</w:t>
      </w:r>
      <w:r w:rsidR="00E27558">
        <w:rPr>
          <w:b/>
          <w:bCs/>
          <w:i/>
          <w:iCs/>
          <w:sz w:val="24"/>
          <w:szCs w:val="24"/>
        </w:rPr>
        <w:t xml:space="preserve">г. № </w:t>
      </w:r>
      <w:r w:rsidR="008E1556">
        <w:rPr>
          <w:b/>
          <w:bCs/>
          <w:i/>
          <w:iCs/>
          <w:sz w:val="24"/>
          <w:szCs w:val="24"/>
        </w:rPr>
        <w:t>7/</w:t>
      </w:r>
      <w:r w:rsidR="00C106E3">
        <w:rPr>
          <w:b/>
          <w:bCs/>
          <w:i/>
          <w:iCs/>
          <w:sz w:val="24"/>
          <w:szCs w:val="24"/>
        </w:rPr>
        <w:t>5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 w:rsidR="00C106E3">
        <w:rPr>
          <w:b/>
          <w:bCs/>
          <w:i/>
          <w:iCs/>
          <w:szCs w:val="24"/>
        </w:rPr>
        <w:t>«</w:t>
      </w:r>
      <w:r w:rsidR="008E1556" w:rsidRPr="00D12898">
        <w:rPr>
          <w:b/>
          <w:i/>
          <w:sz w:val="24"/>
          <w:szCs w:val="24"/>
        </w:rPr>
        <w:t xml:space="preserve">Об утверждении </w:t>
      </w:r>
    </w:p>
    <w:p w:rsidR="008E1556" w:rsidRDefault="008E1556" w:rsidP="008E1556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Порядка организации работ по компенсационному </w:t>
      </w:r>
    </w:p>
    <w:p w:rsidR="008E1556" w:rsidRPr="00D12898" w:rsidRDefault="008E1556" w:rsidP="008E1556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>озеленению в отношении территорий з</w:t>
      </w:r>
      <w:r>
        <w:rPr>
          <w:b/>
          <w:i/>
          <w:sz w:val="24"/>
          <w:szCs w:val="24"/>
        </w:rPr>
        <w:t>елены</w:t>
      </w:r>
      <w:r w:rsidR="00493343">
        <w:rPr>
          <w:b/>
          <w:i/>
          <w:sz w:val="24"/>
          <w:szCs w:val="24"/>
        </w:rPr>
        <w:t>х</w:t>
      </w:r>
      <w:r w:rsidRPr="00D12898">
        <w:rPr>
          <w:b/>
          <w:i/>
          <w:sz w:val="24"/>
          <w:szCs w:val="24"/>
        </w:rPr>
        <w:t xml:space="preserve"> насаждений </w:t>
      </w:r>
    </w:p>
    <w:p w:rsidR="008E1556" w:rsidRDefault="008E1556" w:rsidP="008E1556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>общего пользования местного значения во</w:t>
      </w:r>
      <w:r>
        <w:rPr>
          <w:b/>
          <w:i/>
          <w:sz w:val="24"/>
          <w:szCs w:val="24"/>
        </w:rPr>
        <w:t xml:space="preserve"> </w:t>
      </w:r>
      <w:r w:rsidRPr="00D12898">
        <w:rPr>
          <w:b/>
          <w:i/>
          <w:sz w:val="24"/>
          <w:szCs w:val="24"/>
        </w:rPr>
        <w:t xml:space="preserve">внутригородском </w:t>
      </w:r>
    </w:p>
    <w:p w:rsidR="008E1556" w:rsidRDefault="008E1556" w:rsidP="008E155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</w:t>
      </w:r>
      <w:r w:rsidRPr="00D12898">
        <w:rPr>
          <w:b/>
          <w:i/>
          <w:sz w:val="24"/>
          <w:szCs w:val="24"/>
        </w:rPr>
        <w:t xml:space="preserve">униципальном образовании Санкт-Петербурга </w:t>
      </w:r>
    </w:p>
    <w:p w:rsidR="008E1556" w:rsidRPr="00D12898" w:rsidRDefault="008E1556" w:rsidP="008E155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</w:t>
      </w:r>
      <w:r w:rsidRPr="00D12898">
        <w:rPr>
          <w:b/>
          <w:i/>
          <w:sz w:val="24"/>
          <w:szCs w:val="24"/>
        </w:rPr>
        <w:t xml:space="preserve">униципальный округ </w:t>
      </w:r>
      <w:r>
        <w:rPr>
          <w:b/>
          <w:i/>
          <w:sz w:val="24"/>
          <w:szCs w:val="24"/>
        </w:rPr>
        <w:t>№ 15»</w:t>
      </w:r>
    </w:p>
    <w:p w:rsidR="00E602AB" w:rsidRPr="00705EF0" w:rsidRDefault="00E602AB" w:rsidP="00D838FB">
      <w:pPr>
        <w:tabs>
          <w:tab w:val="left" w:pos="3261"/>
          <w:tab w:val="left" w:pos="5387"/>
        </w:tabs>
        <w:ind w:right="4902"/>
        <w:rPr>
          <w:b/>
          <w:bCs/>
          <w:i/>
          <w:iCs/>
          <w:sz w:val="24"/>
          <w:szCs w:val="24"/>
        </w:rPr>
      </w:pP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8E1556" w:rsidRDefault="008E1556" w:rsidP="008E1556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Pr="00C13D97">
        <w:rPr>
          <w:szCs w:val="24"/>
        </w:rPr>
        <w:t>Законом Санкт-Петербурга от 23.09.2009 № 420-79 «Об организации местного само</w:t>
      </w:r>
      <w:r>
        <w:rPr>
          <w:szCs w:val="24"/>
        </w:rPr>
        <w:t>управления в Санкт-Петербурге»,</w:t>
      </w:r>
      <w:r w:rsidRPr="00D12898">
        <w:t xml:space="preserve"> </w:t>
      </w:r>
      <w:r>
        <w:t xml:space="preserve">Законом Санкт-Петербурга от 28.06.2010 № 396-88 «О зеленых насаждениях в Санкт-Петербурге», </w:t>
      </w:r>
      <w:r w:rsidRPr="00C13D97">
        <w:rPr>
          <w:szCs w:val="24"/>
        </w:rPr>
        <w:t xml:space="preserve">Уставом </w:t>
      </w:r>
      <w:r>
        <w:rPr>
          <w:szCs w:val="24"/>
        </w:rPr>
        <w:t>внутригородского 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Муниципальный округ № 15, </w:t>
      </w:r>
      <w:r w:rsidRPr="00C13D97">
        <w:rPr>
          <w:szCs w:val="24"/>
        </w:rPr>
        <w:t xml:space="preserve">Муниципальный Совет </w:t>
      </w:r>
    </w:p>
    <w:p w:rsidR="009D3564" w:rsidRDefault="009D3564" w:rsidP="00BE0C6B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8E1556" w:rsidRDefault="002F7603" w:rsidP="008E1556">
      <w:pPr>
        <w:pStyle w:val="a3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="00F72EA7">
        <w:rPr>
          <w:sz w:val="24"/>
          <w:szCs w:val="24"/>
        </w:rPr>
        <w:t xml:space="preserve"> Приложение </w:t>
      </w:r>
      <w:r w:rsidR="00F179EB">
        <w:rPr>
          <w:sz w:val="24"/>
          <w:szCs w:val="24"/>
        </w:rPr>
        <w:t xml:space="preserve">№ </w:t>
      </w:r>
      <w:r w:rsidR="00F72EA7">
        <w:rPr>
          <w:sz w:val="24"/>
          <w:szCs w:val="24"/>
        </w:rPr>
        <w:t>1 к Р</w:t>
      </w:r>
      <w:r w:rsidR="004B51B3">
        <w:rPr>
          <w:sz w:val="24"/>
          <w:szCs w:val="24"/>
        </w:rPr>
        <w:t>ешению</w:t>
      </w:r>
      <w:r w:rsidR="004B51B3" w:rsidRPr="004B51B3">
        <w:rPr>
          <w:b/>
          <w:i/>
          <w:sz w:val="24"/>
          <w:szCs w:val="24"/>
        </w:rPr>
        <w:t xml:space="preserve"> </w:t>
      </w:r>
      <w:r w:rsidR="004B51B3"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</w:t>
      </w:r>
      <w:r w:rsidR="002C0C0F">
        <w:rPr>
          <w:sz w:val="24"/>
          <w:szCs w:val="24"/>
        </w:rPr>
        <w:t xml:space="preserve">Муниципальный округ </w:t>
      </w:r>
      <w:r w:rsidR="004B51B3">
        <w:rPr>
          <w:sz w:val="24"/>
          <w:szCs w:val="24"/>
        </w:rPr>
        <w:t xml:space="preserve">№ 15 </w:t>
      </w:r>
      <w:r w:rsidR="008E1556">
        <w:rPr>
          <w:sz w:val="24"/>
          <w:szCs w:val="24"/>
        </w:rPr>
        <w:t>от 29.04.2020 г. № 7/5 «</w:t>
      </w:r>
      <w:r w:rsidR="008E1556" w:rsidRPr="008E1556">
        <w:rPr>
          <w:sz w:val="24"/>
          <w:szCs w:val="24"/>
        </w:rPr>
        <w:t>Об утверждении Порядка организации работ по компенсационному озеленению в отношении территорий зелены</w:t>
      </w:r>
      <w:r w:rsidR="00493343">
        <w:rPr>
          <w:sz w:val="24"/>
          <w:szCs w:val="24"/>
        </w:rPr>
        <w:t>х</w:t>
      </w:r>
      <w:r w:rsidR="008E1556" w:rsidRPr="008E1556">
        <w:rPr>
          <w:sz w:val="24"/>
          <w:szCs w:val="24"/>
        </w:rPr>
        <w:t xml:space="preserve"> насаждений общего пользования местного значения во внутригородском муниципальном образовании Санкт-Петербурга Муниципальный округ № 15</w:t>
      </w:r>
      <w:r w:rsidRPr="008E1556">
        <w:rPr>
          <w:sz w:val="24"/>
          <w:szCs w:val="24"/>
        </w:rPr>
        <w:t>»</w:t>
      </w:r>
      <w:r w:rsidR="00B63592" w:rsidRPr="008E1556">
        <w:rPr>
          <w:sz w:val="24"/>
          <w:szCs w:val="24"/>
        </w:rPr>
        <w:t xml:space="preserve">, </w:t>
      </w:r>
      <w:r w:rsidRPr="008E1556">
        <w:rPr>
          <w:sz w:val="24"/>
          <w:szCs w:val="24"/>
        </w:rPr>
        <w:t xml:space="preserve">изложив в редакции </w:t>
      </w:r>
      <w:r w:rsidR="0008098F" w:rsidRPr="008E1556">
        <w:rPr>
          <w:sz w:val="24"/>
          <w:szCs w:val="24"/>
        </w:rPr>
        <w:t>в соответствии с П</w:t>
      </w:r>
      <w:r w:rsidR="000A15B0" w:rsidRPr="008E1556">
        <w:rPr>
          <w:sz w:val="24"/>
          <w:szCs w:val="24"/>
        </w:rPr>
        <w:t>риложением 1</w:t>
      </w:r>
      <w:r w:rsidR="00F72EA7" w:rsidRPr="008E1556">
        <w:rPr>
          <w:sz w:val="24"/>
          <w:szCs w:val="24"/>
        </w:rPr>
        <w:t xml:space="preserve"> к настоящему Р</w:t>
      </w:r>
      <w:r w:rsidR="0008098F" w:rsidRPr="008E1556">
        <w:rPr>
          <w:sz w:val="24"/>
          <w:szCs w:val="24"/>
        </w:rPr>
        <w:t>ешению</w:t>
      </w:r>
      <w:r w:rsidR="000A15B0" w:rsidRPr="008E1556">
        <w:rPr>
          <w:sz w:val="24"/>
          <w:szCs w:val="24"/>
        </w:rPr>
        <w:t>.</w:t>
      </w:r>
    </w:p>
    <w:p w:rsidR="008E1556" w:rsidRDefault="00D838FB" w:rsidP="008E1556">
      <w:pPr>
        <w:pStyle w:val="a3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 w:rsidRPr="008E1556">
        <w:rPr>
          <w:sz w:val="24"/>
          <w:szCs w:val="24"/>
        </w:rPr>
        <w:t>Настоящее Решение вступает в силу после официального опубликования (обнародования).</w:t>
      </w:r>
    </w:p>
    <w:p w:rsidR="00D838FB" w:rsidRPr="008E1556" w:rsidRDefault="00D838FB" w:rsidP="008E1556">
      <w:pPr>
        <w:pStyle w:val="a3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 w:rsidRPr="008E1556">
        <w:rPr>
          <w:sz w:val="24"/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D838FB" w:rsidRPr="008E1556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Глава муниципального образования,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исполняющий полномочия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председателя Муниципального Совета</w:t>
      </w:r>
      <w:r w:rsidRPr="00151145">
        <w:rPr>
          <w:sz w:val="24"/>
          <w:szCs w:val="24"/>
        </w:rPr>
        <w:tab/>
      </w:r>
      <w:r w:rsidRPr="00151145">
        <w:rPr>
          <w:sz w:val="24"/>
          <w:szCs w:val="24"/>
        </w:rPr>
        <w:tab/>
        <w:t xml:space="preserve">                                                </w:t>
      </w:r>
      <w:r w:rsidRPr="00151145">
        <w:rPr>
          <w:sz w:val="24"/>
          <w:szCs w:val="24"/>
        </w:rPr>
        <w:tab/>
        <w:t>С.Н. Виноградов</w:t>
      </w:r>
    </w:p>
    <w:p w:rsidR="00D838FB" w:rsidRDefault="00D838FB" w:rsidP="00AF2D6B">
      <w:pPr>
        <w:tabs>
          <w:tab w:val="left" w:pos="-142"/>
          <w:tab w:val="left" w:pos="426"/>
        </w:tabs>
        <w:ind w:left="357"/>
        <w:jc w:val="both"/>
        <w:rPr>
          <w:sz w:val="24"/>
          <w:szCs w:val="24"/>
        </w:rPr>
      </w:pPr>
    </w:p>
    <w:p w:rsidR="00D838FB" w:rsidRDefault="00D838FB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Pr="00D838FB" w:rsidRDefault="005826DD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5826DD" w:rsidRPr="00F75667" w:rsidRDefault="005826DD" w:rsidP="005826DD">
      <w:pPr>
        <w:jc w:val="right"/>
        <w:rPr>
          <w:color w:val="000000"/>
          <w:sz w:val="22"/>
          <w:szCs w:val="22"/>
        </w:rPr>
      </w:pPr>
      <w:r w:rsidRPr="00F75667">
        <w:rPr>
          <w:color w:val="000000"/>
          <w:sz w:val="22"/>
          <w:szCs w:val="22"/>
        </w:rPr>
        <w:lastRenderedPageBreak/>
        <w:t>Приложение № 1</w:t>
      </w:r>
    </w:p>
    <w:p w:rsidR="005826DD" w:rsidRPr="00F75667" w:rsidRDefault="005826DD" w:rsidP="005826DD">
      <w:pPr>
        <w:jc w:val="right"/>
        <w:rPr>
          <w:color w:val="000000"/>
          <w:sz w:val="22"/>
          <w:szCs w:val="22"/>
        </w:rPr>
      </w:pPr>
      <w:r w:rsidRPr="00F75667">
        <w:rPr>
          <w:color w:val="000000"/>
          <w:sz w:val="22"/>
          <w:szCs w:val="22"/>
        </w:rPr>
        <w:t xml:space="preserve">                                                   к Решению МС МО МО № 15</w:t>
      </w:r>
    </w:p>
    <w:p w:rsidR="005826DD" w:rsidRPr="00F75667" w:rsidRDefault="005826DD" w:rsidP="005826DD">
      <w:pPr>
        <w:jc w:val="right"/>
        <w:rPr>
          <w:color w:val="000000"/>
          <w:sz w:val="22"/>
          <w:szCs w:val="22"/>
        </w:rPr>
      </w:pPr>
      <w:r w:rsidRPr="00F75667">
        <w:rPr>
          <w:color w:val="000000"/>
          <w:sz w:val="22"/>
          <w:szCs w:val="22"/>
        </w:rPr>
        <w:t xml:space="preserve">                                                                   </w:t>
      </w:r>
      <w:r w:rsidR="009F4637" w:rsidRPr="00F75667">
        <w:rPr>
          <w:color w:val="000000"/>
          <w:sz w:val="22"/>
          <w:szCs w:val="22"/>
        </w:rPr>
        <w:t>от 24.12.2020 № 12/2</w:t>
      </w:r>
    </w:p>
    <w:p w:rsidR="00F75667" w:rsidRDefault="00F75667" w:rsidP="005826DD">
      <w:pPr>
        <w:jc w:val="right"/>
      </w:pPr>
      <w:r w:rsidRPr="00F75667">
        <w:t xml:space="preserve">Приложение № 1 </w:t>
      </w:r>
    </w:p>
    <w:p w:rsidR="00F75667" w:rsidRDefault="00F75667" w:rsidP="005826DD">
      <w:pPr>
        <w:jc w:val="right"/>
      </w:pPr>
      <w:r w:rsidRPr="00F75667">
        <w:t>к Решению</w:t>
      </w:r>
      <w:r w:rsidRPr="00F75667">
        <w:rPr>
          <w:b/>
          <w:i/>
        </w:rPr>
        <w:t xml:space="preserve"> </w:t>
      </w:r>
      <w:r w:rsidRPr="00F75667">
        <w:t xml:space="preserve">МС МО МО № 15 </w:t>
      </w:r>
    </w:p>
    <w:p w:rsidR="00F75667" w:rsidRDefault="00F75667" w:rsidP="005826DD">
      <w:pPr>
        <w:jc w:val="right"/>
      </w:pPr>
      <w:r w:rsidRPr="00F75667">
        <w:t xml:space="preserve">от 29.04.2020 г. № 7/5 </w:t>
      </w:r>
    </w:p>
    <w:p w:rsidR="00F75667" w:rsidRDefault="00F75667" w:rsidP="005826DD">
      <w:pPr>
        <w:jc w:val="right"/>
      </w:pPr>
      <w:r w:rsidRPr="00F75667">
        <w:t xml:space="preserve">«Об утверждении Порядка организации </w:t>
      </w:r>
    </w:p>
    <w:p w:rsidR="00F75667" w:rsidRDefault="00F75667" w:rsidP="005826DD">
      <w:pPr>
        <w:jc w:val="right"/>
      </w:pPr>
      <w:r w:rsidRPr="00F75667">
        <w:t>работ по компенсационному озеленению</w:t>
      </w:r>
    </w:p>
    <w:p w:rsidR="00F75667" w:rsidRDefault="00F75667" w:rsidP="00F75667">
      <w:pPr>
        <w:jc w:val="right"/>
      </w:pPr>
      <w:r w:rsidRPr="00F75667">
        <w:t xml:space="preserve"> в отношении территорий зеленых насаждений </w:t>
      </w:r>
    </w:p>
    <w:p w:rsidR="00F75667" w:rsidRDefault="00F75667" w:rsidP="00F75667">
      <w:pPr>
        <w:jc w:val="right"/>
      </w:pPr>
      <w:r w:rsidRPr="00F75667">
        <w:t xml:space="preserve">общего пользования местного значения во </w:t>
      </w:r>
    </w:p>
    <w:p w:rsidR="00F75667" w:rsidRDefault="00F75667" w:rsidP="00F75667">
      <w:pPr>
        <w:jc w:val="right"/>
      </w:pPr>
      <w:r w:rsidRPr="00F75667">
        <w:t>внутригородском</w:t>
      </w:r>
      <w:r>
        <w:t xml:space="preserve"> </w:t>
      </w:r>
      <w:r w:rsidRPr="00F75667">
        <w:t xml:space="preserve">муниципальном образовании </w:t>
      </w:r>
    </w:p>
    <w:p w:rsidR="00F75667" w:rsidRPr="00F75667" w:rsidRDefault="00F75667" w:rsidP="00F75667">
      <w:pPr>
        <w:jc w:val="right"/>
      </w:pPr>
      <w:r w:rsidRPr="00F75667">
        <w:t>Санкт-Петербурга Муниципальный округ № 15»</w:t>
      </w:r>
    </w:p>
    <w:p w:rsidR="005826DD" w:rsidRPr="00F75667" w:rsidRDefault="005826DD" w:rsidP="005826DD">
      <w:pPr>
        <w:jc w:val="center"/>
        <w:rPr>
          <w:b/>
          <w:color w:val="000000"/>
        </w:rPr>
      </w:pPr>
    </w:p>
    <w:p w:rsidR="005826DD" w:rsidRPr="003A7D65" w:rsidRDefault="005826DD" w:rsidP="005826DD">
      <w:pPr>
        <w:jc w:val="center"/>
        <w:rPr>
          <w:b/>
          <w:color w:val="000000"/>
          <w:sz w:val="24"/>
          <w:szCs w:val="24"/>
        </w:rPr>
      </w:pPr>
      <w:r w:rsidRPr="003A7D65">
        <w:rPr>
          <w:b/>
          <w:color w:val="000000"/>
          <w:sz w:val="24"/>
          <w:szCs w:val="24"/>
        </w:rPr>
        <w:t>ПОРЯДОК</w:t>
      </w:r>
    </w:p>
    <w:p w:rsidR="005826DD" w:rsidRDefault="005826DD" w:rsidP="005826DD">
      <w:pPr>
        <w:jc w:val="center"/>
        <w:rPr>
          <w:b/>
          <w:sz w:val="24"/>
          <w:szCs w:val="24"/>
        </w:rPr>
      </w:pPr>
      <w:r w:rsidRPr="003A7D65">
        <w:rPr>
          <w:b/>
          <w:sz w:val="24"/>
          <w:szCs w:val="24"/>
        </w:rPr>
        <w:t>организации работ по компенсационному озеленению в отношении территорий зеленых насаждений общего пользования местного знач</w:t>
      </w:r>
      <w:r>
        <w:rPr>
          <w:b/>
          <w:sz w:val="24"/>
          <w:szCs w:val="24"/>
        </w:rPr>
        <w:t xml:space="preserve">ения во внутригородском </w:t>
      </w:r>
    </w:p>
    <w:p w:rsidR="005826DD" w:rsidRDefault="005826DD" w:rsidP="005826D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Pr="003A7D65">
        <w:rPr>
          <w:b/>
          <w:sz w:val="24"/>
          <w:szCs w:val="24"/>
        </w:rPr>
        <w:t>униципально</w:t>
      </w:r>
      <w:r>
        <w:rPr>
          <w:b/>
          <w:sz w:val="24"/>
          <w:szCs w:val="24"/>
        </w:rPr>
        <w:t>м образовании Санкт-Петербурга М</w:t>
      </w:r>
      <w:r w:rsidRPr="003A7D65">
        <w:rPr>
          <w:b/>
          <w:sz w:val="24"/>
          <w:szCs w:val="24"/>
        </w:rPr>
        <w:t xml:space="preserve">униципальный округ </w:t>
      </w:r>
      <w:r>
        <w:rPr>
          <w:b/>
          <w:sz w:val="24"/>
          <w:szCs w:val="24"/>
        </w:rPr>
        <w:t>№ 15</w:t>
      </w:r>
    </w:p>
    <w:p w:rsidR="005826DD" w:rsidRPr="003A7D65" w:rsidRDefault="005826DD" w:rsidP="005826DD">
      <w:pPr>
        <w:jc w:val="center"/>
        <w:rPr>
          <w:b/>
          <w:sz w:val="24"/>
          <w:szCs w:val="24"/>
        </w:rPr>
      </w:pPr>
    </w:p>
    <w:p w:rsidR="005826DD" w:rsidRPr="003A7D65" w:rsidRDefault="005826DD" w:rsidP="005826DD">
      <w:pPr>
        <w:shd w:val="clear" w:color="auto" w:fill="FFFFFF"/>
        <w:spacing w:line="360" w:lineRule="atLeast"/>
        <w:jc w:val="center"/>
        <w:textAlignment w:val="baseline"/>
        <w:rPr>
          <w:color w:val="444444"/>
          <w:sz w:val="24"/>
          <w:szCs w:val="24"/>
        </w:rPr>
      </w:pPr>
      <w:r w:rsidRPr="003A7D65">
        <w:rPr>
          <w:b/>
          <w:bCs/>
          <w:color w:val="000000"/>
          <w:sz w:val="24"/>
          <w:szCs w:val="24"/>
          <w:bdr w:val="none" w:sz="0" w:space="0" w:color="auto" w:frame="1"/>
        </w:rPr>
        <w:t>1. Общие положения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>1.1. Настоящий Порядок организации работ по компенсационному озеленению в отношении территорий зеленых насаждений общего пользования мест</w:t>
      </w:r>
      <w:r>
        <w:rPr>
          <w:sz w:val="24"/>
          <w:szCs w:val="24"/>
        </w:rPr>
        <w:t>ного значения внутригородского м</w:t>
      </w:r>
      <w:r w:rsidRPr="003A7D65">
        <w:rPr>
          <w:sz w:val="24"/>
          <w:szCs w:val="24"/>
        </w:rPr>
        <w:t>униципальног</w:t>
      </w:r>
      <w:r>
        <w:rPr>
          <w:sz w:val="24"/>
          <w:szCs w:val="24"/>
        </w:rPr>
        <w:t>о образования Санкт-Петербурга М</w:t>
      </w:r>
      <w:r w:rsidRPr="003A7D65">
        <w:rPr>
          <w:sz w:val="24"/>
          <w:szCs w:val="24"/>
        </w:rPr>
        <w:t xml:space="preserve">униципальный округ </w:t>
      </w:r>
      <w:r>
        <w:rPr>
          <w:sz w:val="24"/>
          <w:szCs w:val="24"/>
        </w:rPr>
        <w:t>№ 15</w:t>
      </w:r>
      <w:r w:rsidRPr="003A7D65">
        <w:rPr>
          <w:sz w:val="24"/>
          <w:szCs w:val="24"/>
        </w:rPr>
        <w:t xml:space="preserve"> (далее – Порядок, муниципальное образование) определяет процедуру создания новых зеленых насаждений и элементов благоустройства, </w:t>
      </w:r>
      <w:r w:rsidRPr="000B0D1C">
        <w:rPr>
          <w:sz w:val="24"/>
          <w:szCs w:val="24"/>
        </w:rPr>
        <w:t>расположенных в границах территорий</w:t>
      </w:r>
      <w:r w:rsidRPr="000B0D1C">
        <w:rPr>
          <w:color w:val="FF0000"/>
          <w:sz w:val="24"/>
          <w:szCs w:val="24"/>
        </w:rPr>
        <w:t xml:space="preserve"> </w:t>
      </w:r>
      <w:r w:rsidRPr="000B0D1C">
        <w:rPr>
          <w:sz w:val="24"/>
          <w:szCs w:val="24"/>
        </w:rPr>
        <w:t>зеленых насаждений</w:t>
      </w:r>
      <w:r w:rsidRPr="003A7D65">
        <w:rPr>
          <w:sz w:val="24"/>
          <w:szCs w:val="24"/>
        </w:rPr>
        <w:t xml:space="preserve"> общего пользования местного значения, взамен уничтоженных или поврежденных.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>1.2. Понятия и термины, используемые в настоящем Порядке, применяются в значениях, определенных федеральным законодательством, Законом Санкт-Петерб</w:t>
      </w:r>
      <w:r>
        <w:rPr>
          <w:sz w:val="24"/>
          <w:szCs w:val="24"/>
        </w:rPr>
        <w:t>урга от 28.06.2010 г. № 396-88 «</w:t>
      </w:r>
      <w:r w:rsidRPr="003A7D65">
        <w:rPr>
          <w:sz w:val="24"/>
          <w:szCs w:val="24"/>
        </w:rPr>
        <w:t>О зеленых</w:t>
      </w:r>
      <w:r>
        <w:rPr>
          <w:sz w:val="24"/>
          <w:szCs w:val="24"/>
        </w:rPr>
        <w:t xml:space="preserve"> насаждениях в Санкт-Петербурге»</w:t>
      </w:r>
      <w:r w:rsidRPr="003A7D65">
        <w:rPr>
          <w:sz w:val="24"/>
          <w:szCs w:val="24"/>
        </w:rPr>
        <w:t xml:space="preserve"> (далее – Закон №396-88), иными нормативными правовыми актами.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 xml:space="preserve">1.3. Организация работ по компенсационному озеленению в отношении территорий зеленых насаждений общего пользования местного значения (далее – работы по компенсационному озеленению) обеспечивается Местной </w:t>
      </w:r>
      <w:r>
        <w:rPr>
          <w:sz w:val="24"/>
          <w:szCs w:val="24"/>
        </w:rPr>
        <w:t>А</w:t>
      </w:r>
      <w:r w:rsidRPr="003A7D65">
        <w:rPr>
          <w:sz w:val="24"/>
          <w:szCs w:val="24"/>
        </w:rPr>
        <w:t xml:space="preserve">дминистрацией внутригородского муниципального образования Санкт-Петербурга </w:t>
      </w:r>
      <w:r>
        <w:rPr>
          <w:sz w:val="24"/>
          <w:szCs w:val="24"/>
        </w:rPr>
        <w:t>М</w:t>
      </w:r>
      <w:r w:rsidRPr="003A7D65">
        <w:rPr>
          <w:sz w:val="24"/>
          <w:szCs w:val="24"/>
        </w:rPr>
        <w:t xml:space="preserve">униципальный округ </w:t>
      </w:r>
      <w:r>
        <w:rPr>
          <w:sz w:val="24"/>
          <w:szCs w:val="24"/>
        </w:rPr>
        <w:t>№ 15</w:t>
      </w:r>
      <w:r w:rsidRPr="003A7D65">
        <w:rPr>
          <w:sz w:val="24"/>
          <w:szCs w:val="24"/>
        </w:rPr>
        <w:t xml:space="preserve"> (далее – Местная </w:t>
      </w:r>
      <w:r>
        <w:rPr>
          <w:sz w:val="24"/>
          <w:szCs w:val="24"/>
        </w:rPr>
        <w:t>А</w:t>
      </w:r>
      <w:r w:rsidRPr="003A7D65">
        <w:rPr>
          <w:sz w:val="24"/>
          <w:szCs w:val="24"/>
        </w:rPr>
        <w:t>дминистрация).</w:t>
      </w:r>
    </w:p>
    <w:p w:rsidR="005826DD" w:rsidRPr="00EB3E72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0B0D1C">
        <w:rPr>
          <w:sz w:val="24"/>
          <w:szCs w:val="24"/>
        </w:rPr>
        <w:t>1.4. Финансирование мероприятий по организации работ по компенсационному озеленению территорий зеленых насаждений общего пользования местного значения</w:t>
      </w:r>
      <w:r w:rsidRPr="000B0D1C">
        <w:rPr>
          <w:rFonts w:eastAsiaTheme="minorHAnsi"/>
          <w:sz w:val="24"/>
          <w:szCs w:val="24"/>
          <w:lang w:eastAsia="en-US"/>
        </w:rPr>
        <w:t xml:space="preserve"> в</w:t>
      </w:r>
      <w:r w:rsidRPr="000B0D1C">
        <w:rPr>
          <w:sz w:val="24"/>
          <w:szCs w:val="24"/>
        </w:rPr>
        <w:t xml:space="preserve"> случаях правомерного уничтожения или повреждения зеленых насаждений, а также в случаях, когда лицо, виновное в противоправном уничтожении или повреждении зеленых насаждений, не установлено в соответствии с требованиями законодательства Российской Федерации </w:t>
      </w:r>
      <w:r w:rsidRPr="000B0D1C">
        <w:rPr>
          <w:sz w:val="24"/>
          <w:szCs w:val="24"/>
          <w:bdr w:val="none" w:sz="0" w:space="0" w:color="auto" w:frame="1"/>
        </w:rPr>
        <w:t xml:space="preserve">осуществляется за счет средств местного бюджета </w:t>
      </w:r>
      <w:r w:rsidRPr="000B0D1C">
        <w:rPr>
          <w:sz w:val="24"/>
          <w:szCs w:val="24"/>
        </w:rPr>
        <w:t>внутригородского м</w:t>
      </w:r>
      <w:r w:rsidRPr="000B0D1C">
        <w:rPr>
          <w:sz w:val="24"/>
          <w:szCs w:val="24"/>
          <w:bdr w:val="none" w:sz="0" w:space="0" w:color="auto" w:frame="1"/>
        </w:rPr>
        <w:t>униципального образования Санкт-Петербурга Муниципальный округ № 15 на соответствующий финансовый год.</w:t>
      </w:r>
    </w:p>
    <w:p w:rsidR="005826DD" w:rsidRDefault="005826DD" w:rsidP="005826DD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</w:rPr>
      </w:pP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center"/>
        <w:textAlignment w:val="baseline"/>
        <w:rPr>
          <w:color w:val="444444"/>
          <w:sz w:val="24"/>
          <w:szCs w:val="24"/>
        </w:rPr>
      </w:pPr>
      <w:r w:rsidRPr="003A7D65">
        <w:rPr>
          <w:b/>
          <w:bCs/>
          <w:color w:val="000000"/>
          <w:sz w:val="24"/>
          <w:szCs w:val="24"/>
          <w:bdr w:val="none" w:sz="0" w:space="0" w:color="auto" w:frame="1"/>
        </w:rPr>
        <w:t>2. Организация работ по компенсационному озеленению</w:t>
      </w:r>
    </w:p>
    <w:p w:rsidR="005826DD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 xml:space="preserve">2.1.   Работы по компенсационному озеленению проводятся на основании утверждаемой Местной </w:t>
      </w:r>
      <w:r>
        <w:rPr>
          <w:color w:val="000000"/>
          <w:sz w:val="24"/>
          <w:szCs w:val="24"/>
          <w:bdr w:val="none" w:sz="0" w:space="0" w:color="auto" w:frame="1"/>
        </w:rPr>
        <w:t>А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дминистрацией адресной программы в рамках </w:t>
      </w:r>
      <w:r>
        <w:rPr>
          <w:color w:val="000000"/>
          <w:sz w:val="24"/>
          <w:szCs w:val="24"/>
          <w:bdr w:val="none" w:sz="0" w:space="0" w:color="auto" w:frame="1"/>
        </w:rPr>
        <w:t>муниципальной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программы «</w:t>
      </w:r>
      <w:r w:rsidRPr="00D579D5">
        <w:rPr>
          <w:sz w:val="24"/>
          <w:szCs w:val="24"/>
        </w:rPr>
        <w:t>Благоустройство придомовых территорий и территорий дворов внутригородского муниципального образования Санкт-Петербурга Муниципальный округ № 15»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color w:val="000000"/>
          <w:sz w:val="24"/>
          <w:szCs w:val="24"/>
          <w:bdr w:val="none" w:sz="0" w:space="0" w:color="auto" w:frame="1"/>
        </w:rPr>
        <w:t>(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далее – </w:t>
      </w:r>
      <w:r>
        <w:rPr>
          <w:color w:val="000000"/>
          <w:sz w:val="24"/>
          <w:szCs w:val="24"/>
          <w:bdr w:val="none" w:sz="0" w:space="0" w:color="auto" w:frame="1"/>
        </w:rPr>
        <w:t>муниципальная программа)</w:t>
      </w:r>
      <w:r w:rsidRPr="003A7D65">
        <w:rPr>
          <w:color w:val="000000"/>
          <w:sz w:val="24"/>
          <w:szCs w:val="24"/>
          <w:bdr w:val="none" w:sz="0" w:space="0" w:color="auto" w:frame="1"/>
        </w:rPr>
        <w:t>, содержащей информацию</w:t>
      </w:r>
      <w:r>
        <w:rPr>
          <w:color w:val="000000"/>
          <w:sz w:val="24"/>
          <w:szCs w:val="24"/>
          <w:bdr w:val="none" w:sz="0" w:space="0" w:color="auto" w:frame="1"/>
        </w:rPr>
        <w:t xml:space="preserve"> о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зеленых насаждени</w:t>
      </w:r>
      <w:r>
        <w:rPr>
          <w:color w:val="000000"/>
          <w:sz w:val="24"/>
          <w:szCs w:val="24"/>
          <w:bdr w:val="none" w:sz="0" w:space="0" w:color="auto" w:frame="1"/>
        </w:rPr>
        <w:t>ях</w:t>
      </w:r>
      <w:r w:rsidRPr="003A7D65">
        <w:rPr>
          <w:color w:val="000000"/>
          <w:sz w:val="24"/>
          <w:szCs w:val="24"/>
          <w:bdr w:val="none" w:sz="0" w:space="0" w:color="auto" w:frame="1"/>
        </w:rPr>
        <w:t>, подлежащих созданию взамен утраченных и поврежденных.</w:t>
      </w:r>
      <w:r>
        <w:rPr>
          <w:color w:val="000000"/>
          <w:sz w:val="24"/>
          <w:szCs w:val="24"/>
          <w:bdr w:val="none" w:sz="0" w:space="0" w:color="auto" w:frame="1"/>
        </w:rPr>
        <w:t xml:space="preserve"> План работ по осуществлению компенсационного озеленения на текущий год утверждается Местной Администрацией на основании муниципальной программы.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>
        <w:rPr>
          <w:color w:val="000000"/>
          <w:sz w:val="24"/>
          <w:szCs w:val="24"/>
          <w:bdr w:val="none" w:sz="0" w:space="0" w:color="auto" w:frame="1"/>
        </w:rPr>
        <w:t>2.2. План работ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по осуществлению компенсационного озеленения разрабатывается в соответствии с требованиями Закона № 396-88 с учетом: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- количества зеленых насаждений общего пользования местного значения, взамен которых создаются новые зеленые насаждения общего пользования местного значения.</w:t>
      </w:r>
    </w:p>
    <w:p w:rsidR="005826DD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- объема, характера и места проведения работ по компенсационному озеленению.</w:t>
      </w:r>
    </w:p>
    <w:p w:rsidR="005826DD" w:rsidRDefault="005826DD" w:rsidP="005826DD">
      <w:pPr>
        <w:shd w:val="clear" w:color="auto" w:fill="FFFFFF"/>
        <w:tabs>
          <w:tab w:val="left" w:pos="825"/>
        </w:tabs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2.3</w:t>
      </w:r>
      <w:r w:rsidRPr="00F70131">
        <w:rPr>
          <w:sz w:val="24"/>
          <w:szCs w:val="24"/>
        </w:rPr>
        <w:t>. План работ по осуществлению компенсационного озеленения и отчеты о результатах выполнения таких работ являются общедоступными и размещаются на официальном сайте в сети «Интернет».</w:t>
      </w:r>
    </w:p>
    <w:p w:rsidR="005826DD" w:rsidRPr="00706459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2.4</w:t>
      </w:r>
      <w:r w:rsidRPr="00706459">
        <w:rPr>
          <w:sz w:val="24"/>
          <w:szCs w:val="24"/>
        </w:rPr>
        <w:t>. Работы по компенсационному озеленению организуются во всех случаях повреждения (механическое, термическое, химическое и иное воздействие, которое привело к нарушению целостности кроны, корневой системы, ствола растения или живого надпочвенного покрова либо повлекло их уничтожение, то есть гибель или утрату зеленых насаждений, а также загрязнение вредными для произрастания растений веществами почвы территорий зеленых насаждений) или уничтожения зеленых насаждений и элементов благоустройства (далее – повреждение или уничтожение зеленых насаждений), расположенных на территориях зеленых насаждений общего пользования местного значения, если иное не установлено действующим законодательством.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>
        <w:rPr>
          <w:color w:val="000000"/>
          <w:sz w:val="24"/>
          <w:szCs w:val="24"/>
          <w:bdr w:val="none" w:sz="0" w:space="0" w:color="auto" w:frame="1"/>
        </w:rPr>
        <w:t>2.5</w:t>
      </w:r>
      <w:r w:rsidRPr="003A7D65">
        <w:rPr>
          <w:color w:val="000000"/>
          <w:sz w:val="24"/>
          <w:szCs w:val="24"/>
          <w:bdr w:val="none" w:sz="0" w:space="0" w:color="auto" w:frame="1"/>
        </w:rPr>
        <w:t>. Работы по компенсационному озеленению проводятся в ближайший сезон, подходящий для посадки (посева) зеленых насаждений общего пользования местного значения в открытый грунт, но не позднее года со дня повреждения или уничтожения зеленых насаждений общег</w:t>
      </w:r>
      <w:r>
        <w:rPr>
          <w:color w:val="000000"/>
          <w:sz w:val="24"/>
          <w:szCs w:val="24"/>
          <w:bdr w:val="none" w:sz="0" w:space="0" w:color="auto" w:frame="1"/>
        </w:rPr>
        <w:t>о пользования местного значения (в агротехнический период), установленный Комитетом по благоустройству Санкт-Петербурга.</w:t>
      </w:r>
    </w:p>
    <w:p w:rsidR="005826DD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>
        <w:rPr>
          <w:color w:val="000000"/>
          <w:sz w:val="24"/>
          <w:szCs w:val="24"/>
          <w:bdr w:val="none" w:sz="0" w:space="0" w:color="auto" w:frame="1"/>
        </w:rPr>
        <w:t>2.6. Местная А</w:t>
      </w:r>
      <w:r w:rsidRPr="003A7D65">
        <w:rPr>
          <w:color w:val="000000"/>
          <w:sz w:val="24"/>
          <w:szCs w:val="24"/>
          <w:bdr w:val="none" w:sz="0" w:space="0" w:color="auto" w:frame="1"/>
        </w:rPr>
        <w:t>дминистрация осуществляет контроль качества проведения работ по компенсационному озеленению.</w:t>
      </w:r>
    </w:p>
    <w:p w:rsidR="005826DD" w:rsidRPr="000B0D1C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 w:rsidRPr="000B0D1C">
        <w:rPr>
          <w:color w:val="000000"/>
          <w:sz w:val="24"/>
          <w:szCs w:val="24"/>
          <w:bdr w:val="none" w:sz="0" w:space="0" w:color="auto" w:frame="1"/>
        </w:rPr>
        <w:t>2.7.</w:t>
      </w:r>
      <w:r w:rsidRPr="000B0D1C">
        <w:t xml:space="preserve"> </w:t>
      </w:r>
      <w:r w:rsidRPr="000B0D1C">
        <w:rPr>
          <w:color w:val="000000"/>
          <w:sz w:val="24"/>
          <w:szCs w:val="24"/>
          <w:bdr w:val="none" w:sz="0" w:space="0" w:color="auto" w:frame="1"/>
        </w:rPr>
        <w:t>После проведения работ по компенсационному озеленению, изменение количества зеленых насаждений вносится в паспорт территорий зелёных насаждений общего пользования местного значения</w:t>
      </w:r>
      <w:r w:rsidR="008E1556" w:rsidRPr="000B0D1C">
        <w:rPr>
          <w:color w:val="000000"/>
          <w:sz w:val="24"/>
          <w:szCs w:val="24"/>
          <w:bdr w:val="none" w:sz="0" w:space="0" w:color="auto" w:frame="1"/>
        </w:rPr>
        <w:t>.</w:t>
      </w:r>
    </w:p>
    <w:p w:rsidR="005826DD" w:rsidRPr="000B0D1C" w:rsidRDefault="005826DD" w:rsidP="005826DD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</w:rPr>
      </w:pPr>
    </w:p>
    <w:p w:rsidR="005826DD" w:rsidRPr="000B0D1C" w:rsidRDefault="005826DD" w:rsidP="005826DD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color w:val="444444"/>
          <w:sz w:val="24"/>
          <w:szCs w:val="24"/>
        </w:rPr>
      </w:pPr>
      <w:r w:rsidRPr="000B0D1C">
        <w:rPr>
          <w:b/>
          <w:bCs/>
          <w:color w:val="000000"/>
          <w:sz w:val="24"/>
          <w:szCs w:val="24"/>
          <w:bdr w:val="none" w:sz="0" w:space="0" w:color="auto" w:frame="1"/>
        </w:rPr>
        <w:t>3. Объем компенсационного озеленения</w:t>
      </w:r>
    </w:p>
    <w:p w:rsidR="005826DD" w:rsidRPr="000B0D1C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0B0D1C">
        <w:rPr>
          <w:color w:val="000000"/>
          <w:sz w:val="24"/>
          <w:szCs w:val="24"/>
          <w:bdr w:val="none" w:sz="0" w:space="0" w:color="auto" w:frame="1"/>
        </w:rPr>
        <w:t>3.1. Объем компенсационного озеленения определяется Местной Администрацией исходя из минимального норматива обеспеченности населения в пределах внутригородского муниципального образования Санкт-Петербурга Муниципальный округ № 15 территориями зеленых насаждений, а также результатов инвентаризации территорий зеленых насаждений.</w:t>
      </w:r>
      <w:r w:rsidRPr="000B0D1C">
        <w:rPr>
          <w:sz w:val="24"/>
          <w:szCs w:val="24"/>
        </w:rPr>
        <w:t xml:space="preserve"> </w:t>
      </w:r>
      <w:r w:rsidRPr="000B0D1C">
        <w:rPr>
          <w:color w:val="000000"/>
          <w:sz w:val="24"/>
          <w:szCs w:val="24"/>
          <w:bdr w:val="none" w:sz="0" w:space="0" w:color="auto" w:frame="1"/>
        </w:rPr>
        <w:t>Минимальный норматив обеспеченности населения муниципального образования территориями зеленых насаждений определяется Законом № 396-88.</w:t>
      </w:r>
    </w:p>
    <w:p w:rsidR="005826DD" w:rsidRPr="003A7D65" w:rsidRDefault="005826DD" w:rsidP="005826DD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0B0D1C">
        <w:rPr>
          <w:color w:val="000000"/>
          <w:sz w:val="24"/>
          <w:szCs w:val="24"/>
          <w:bdr w:val="none" w:sz="0" w:space="0" w:color="auto" w:frame="1"/>
        </w:rPr>
        <w:t>3.2. </w:t>
      </w:r>
      <w:r w:rsidRPr="000B0D1C">
        <w:rPr>
          <w:sz w:val="24"/>
          <w:szCs w:val="24"/>
        </w:rPr>
        <w:t>В случае правомерного уничтожения или повреждения зеленых насаждений общего пользования местного значения, а также в случаях, когда лицо, виновное в противоправном уничтожении или повреждении зеленых насаждений общего</w:t>
      </w:r>
      <w:r w:rsidRPr="003A7D65">
        <w:rPr>
          <w:sz w:val="24"/>
          <w:szCs w:val="24"/>
        </w:rPr>
        <w:t xml:space="preserve"> пользования местного значения, не установлено, в соответствии с требованиями законодательства Российской Федерации, компенсационное озеленение проводится в не меньшем объеме и теми же или более ценными породами деревьев или кустарников на территории, удобной и пригодной для высадки, в сроки, определяемые</w:t>
      </w:r>
      <w:r>
        <w:rPr>
          <w:sz w:val="24"/>
          <w:szCs w:val="24"/>
        </w:rPr>
        <w:t xml:space="preserve"> Местной А</w:t>
      </w:r>
      <w:r w:rsidRPr="003A7D65">
        <w:rPr>
          <w:sz w:val="24"/>
          <w:szCs w:val="24"/>
        </w:rPr>
        <w:t xml:space="preserve">дминистрацией в Плане </w:t>
      </w:r>
      <w:r w:rsidRPr="003A7D65">
        <w:rPr>
          <w:color w:val="000000"/>
          <w:sz w:val="24"/>
          <w:szCs w:val="24"/>
          <w:bdr w:val="none" w:sz="0" w:space="0" w:color="auto" w:frame="1"/>
        </w:rPr>
        <w:t>работ по осуществлению компенсационного озеленения.</w:t>
      </w: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2F7603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3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7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1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4"/>
  </w:num>
  <w:num w:numId="3">
    <w:abstractNumId w:val="30"/>
  </w:num>
  <w:num w:numId="4">
    <w:abstractNumId w:val="9"/>
  </w:num>
  <w:num w:numId="5">
    <w:abstractNumId w:val="34"/>
  </w:num>
  <w:num w:numId="6">
    <w:abstractNumId w:val="26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5"/>
  </w:num>
  <w:num w:numId="12">
    <w:abstractNumId w:val="10"/>
  </w:num>
  <w:num w:numId="13">
    <w:abstractNumId w:val="13"/>
  </w:num>
  <w:num w:numId="14">
    <w:abstractNumId w:val="27"/>
  </w:num>
  <w:num w:numId="15">
    <w:abstractNumId w:val="16"/>
  </w:num>
  <w:num w:numId="16">
    <w:abstractNumId w:val="36"/>
  </w:num>
  <w:num w:numId="17">
    <w:abstractNumId w:val="23"/>
  </w:num>
  <w:num w:numId="18">
    <w:abstractNumId w:val="7"/>
  </w:num>
  <w:num w:numId="19">
    <w:abstractNumId w:val="18"/>
  </w:num>
  <w:num w:numId="20">
    <w:abstractNumId w:val="4"/>
  </w:num>
  <w:num w:numId="21">
    <w:abstractNumId w:val="37"/>
  </w:num>
  <w:num w:numId="22">
    <w:abstractNumId w:val="31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24"/>
  </w:num>
  <w:num w:numId="28">
    <w:abstractNumId w:val="0"/>
  </w:num>
  <w:num w:numId="29">
    <w:abstractNumId w:val="20"/>
  </w:num>
  <w:num w:numId="30">
    <w:abstractNumId w:val="22"/>
  </w:num>
  <w:num w:numId="31">
    <w:abstractNumId w:val="32"/>
  </w:num>
  <w:num w:numId="32">
    <w:abstractNumId w:val="21"/>
  </w:num>
  <w:num w:numId="33">
    <w:abstractNumId w:val="33"/>
  </w:num>
  <w:num w:numId="34">
    <w:abstractNumId w:val="15"/>
  </w:num>
  <w:num w:numId="35">
    <w:abstractNumId w:val="3"/>
  </w:num>
  <w:num w:numId="36">
    <w:abstractNumId w:val="29"/>
  </w:num>
  <w:num w:numId="37">
    <w:abstractNumId w:val="19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17B59"/>
    <w:rsid w:val="0005078E"/>
    <w:rsid w:val="00057EFD"/>
    <w:rsid w:val="0007285F"/>
    <w:rsid w:val="0008098F"/>
    <w:rsid w:val="000924AD"/>
    <w:rsid w:val="0009422E"/>
    <w:rsid w:val="000A15B0"/>
    <w:rsid w:val="000B0D1C"/>
    <w:rsid w:val="000B1A9A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C0C0F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B5CF1"/>
    <w:rsid w:val="003C23CC"/>
    <w:rsid w:val="003D3941"/>
    <w:rsid w:val="003D716F"/>
    <w:rsid w:val="003F229F"/>
    <w:rsid w:val="0041145E"/>
    <w:rsid w:val="0042385A"/>
    <w:rsid w:val="00424980"/>
    <w:rsid w:val="00427FBE"/>
    <w:rsid w:val="00434DB2"/>
    <w:rsid w:val="00434EFF"/>
    <w:rsid w:val="00451D65"/>
    <w:rsid w:val="004563A9"/>
    <w:rsid w:val="00462ABF"/>
    <w:rsid w:val="00493343"/>
    <w:rsid w:val="004953CA"/>
    <w:rsid w:val="004A6D55"/>
    <w:rsid w:val="004B51B3"/>
    <w:rsid w:val="004B66F7"/>
    <w:rsid w:val="004C0615"/>
    <w:rsid w:val="004E6967"/>
    <w:rsid w:val="004F5AB1"/>
    <w:rsid w:val="005222DF"/>
    <w:rsid w:val="005826DD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6914"/>
    <w:rsid w:val="00647ACA"/>
    <w:rsid w:val="00671D55"/>
    <w:rsid w:val="006A4EC6"/>
    <w:rsid w:val="006A5624"/>
    <w:rsid w:val="006A5BA7"/>
    <w:rsid w:val="006B7498"/>
    <w:rsid w:val="006D147E"/>
    <w:rsid w:val="00705EF0"/>
    <w:rsid w:val="00743A32"/>
    <w:rsid w:val="007515F6"/>
    <w:rsid w:val="007521CD"/>
    <w:rsid w:val="0075464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D21E1"/>
    <w:rsid w:val="008E1556"/>
    <w:rsid w:val="008F4171"/>
    <w:rsid w:val="009032E6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9F4637"/>
    <w:rsid w:val="00A26251"/>
    <w:rsid w:val="00A36698"/>
    <w:rsid w:val="00A55865"/>
    <w:rsid w:val="00A62BF4"/>
    <w:rsid w:val="00A7733D"/>
    <w:rsid w:val="00A942D6"/>
    <w:rsid w:val="00AB05E0"/>
    <w:rsid w:val="00AC470E"/>
    <w:rsid w:val="00AF2502"/>
    <w:rsid w:val="00AF2B93"/>
    <w:rsid w:val="00AF2D6B"/>
    <w:rsid w:val="00B22496"/>
    <w:rsid w:val="00B2318C"/>
    <w:rsid w:val="00B233E9"/>
    <w:rsid w:val="00B24B40"/>
    <w:rsid w:val="00B479DB"/>
    <w:rsid w:val="00B6275F"/>
    <w:rsid w:val="00B63592"/>
    <w:rsid w:val="00B7367C"/>
    <w:rsid w:val="00BE0C6B"/>
    <w:rsid w:val="00BF6F6D"/>
    <w:rsid w:val="00C050A4"/>
    <w:rsid w:val="00C106E3"/>
    <w:rsid w:val="00C30F87"/>
    <w:rsid w:val="00C4485C"/>
    <w:rsid w:val="00C46E96"/>
    <w:rsid w:val="00C574A9"/>
    <w:rsid w:val="00C728E8"/>
    <w:rsid w:val="00C72C92"/>
    <w:rsid w:val="00C757D3"/>
    <w:rsid w:val="00C85842"/>
    <w:rsid w:val="00C859C4"/>
    <w:rsid w:val="00D04DBC"/>
    <w:rsid w:val="00D838FB"/>
    <w:rsid w:val="00D95A3C"/>
    <w:rsid w:val="00DD730D"/>
    <w:rsid w:val="00E22554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D0190"/>
    <w:rsid w:val="00ED1E03"/>
    <w:rsid w:val="00EF6ED8"/>
    <w:rsid w:val="00F05490"/>
    <w:rsid w:val="00F05845"/>
    <w:rsid w:val="00F128FA"/>
    <w:rsid w:val="00F179EB"/>
    <w:rsid w:val="00F240A1"/>
    <w:rsid w:val="00F27F1C"/>
    <w:rsid w:val="00F53578"/>
    <w:rsid w:val="00F60E6D"/>
    <w:rsid w:val="00F70CC8"/>
    <w:rsid w:val="00F72EA7"/>
    <w:rsid w:val="00F75667"/>
    <w:rsid w:val="00F9016B"/>
    <w:rsid w:val="00FB168D"/>
    <w:rsid w:val="00FC0223"/>
    <w:rsid w:val="00FC6BE0"/>
    <w:rsid w:val="00FD04A6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E23E0-E7F0-41C1-ADAB-2E12026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Сураева Лилия</cp:lastModifiedBy>
  <cp:revision>2</cp:revision>
  <cp:lastPrinted>2017-10-26T11:49:00Z</cp:lastPrinted>
  <dcterms:created xsi:type="dcterms:W3CDTF">2020-12-28T06:57:00Z</dcterms:created>
  <dcterms:modified xsi:type="dcterms:W3CDTF">2020-12-28T06:57:00Z</dcterms:modified>
</cp:coreProperties>
</file>