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60F4" w:rsidRPr="00F660F4" w:rsidRDefault="00F660F4" w:rsidP="00F660F4">
      <w:pPr>
        <w:keepNext/>
        <w:widowControl/>
        <w:tabs>
          <w:tab w:val="center" w:pos="5264"/>
        </w:tabs>
        <w:autoSpaceDE/>
        <w:autoSpaceDN/>
        <w:jc w:val="right"/>
        <w:outlineLvl w:val="0"/>
        <w:rPr>
          <w:b/>
          <w:sz w:val="24"/>
          <w:szCs w:val="24"/>
          <w:u w:val="single"/>
          <w:lang w:eastAsia="ru-RU"/>
        </w:rPr>
      </w:pPr>
      <w:r w:rsidRPr="00F660F4">
        <w:rPr>
          <w:b/>
          <w:sz w:val="24"/>
          <w:szCs w:val="24"/>
          <w:u w:val="single"/>
          <w:lang w:eastAsia="ru-RU"/>
        </w:rPr>
        <w:t>ПРОЕКТ</w:t>
      </w:r>
    </w:p>
    <w:p w:rsidR="003D5AAC" w:rsidRPr="003D5AAC" w:rsidRDefault="003D5AAC" w:rsidP="003D5AAC">
      <w:pPr>
        <w:keepNext/>
        <w:widowControl/>
        <w:tabs>
          <w:tab w:val="center" w:pos="5264"/>
        </w:tabs>
        <w:autoSpaceDE/>
        <w:autoSpaceDN/>
        <w:jc w:val="center"/>
        <w:outlineLvl w:val="0"/>
        <w:rPr>
          <w:b/>
          <w:sz w:val="24"/>
          <w:szCs w:val="24"/>
          <w:lang w:eastAsia="ru-RU"/>
        </w:rPr>
      </w:pPr>
      <w:r w:rsidRPr="003D5AAC">
        <w:rPr>
          <w:b/>
          <w:sz w:val="24"/>
          <w:szCs w:val="24"/>
          <w:lang w:eastAsia="ru-RU"/>
        </w:rPr>
        <w:t>МЕСТНАЯ АДМИНИСТРАЦИЯ</w:t>
      </w:r>
    </w:p>
    <w:p w:rsidR="003D5AAC" w:rsidRPr="003D5AAC" w:rsidRDefault="003D5AAC" w:rsidP="003D5AAC">
      <w:pPr>
        <w:widowControl/>
        <w:pBdr>
          <w:bottom w:val="single" w:sz="4" w:space="1" w:color="auto"/>
        </w:pBdr>
        <w:autoSpaceDE/>
        <w:autoSpaceDN/>
        <w:jc w:val="center"/>
        <w:rPr>
          <w:b/>
          <w:sz w:val="24"/>
          <w:szCs w:val="24"/>
          <w:lang w:eastAsia="ru-RU"/>
        </w:rPr>
      </w:pPr>
      <w:r w:rsidRPr="003D5AAC">
        <w:rPr>
          <w:b/>
          <w:sz w:val="24"/>
          <w:szCs w:val="24"/>
          <w:lang w:eastAsia="ru-RU"/>
        </w:rPr>
        <w:t>внутригородского муниципального образования Санкт-Петербурга</w:t>
      </w:r>
    </w:p>
    <w:p w:rsidR="003D5AAC" w:rsidRPr="003D5AAC" w:rsidRDefault="003D5AAC" w:rsidP="003D5AAC">
      <w:pPr>
        <w:widowControl/>
        <w:pBdr>
          <w:bottom w:val="single" w:sz="4" w:space="1" w:color="auto"/>
        </w:pBdr>
        <w:autoSpaceDE/>
        <w:autoSpaceDN/>
        <w:jc w:val="center"/>
        <w:rPr>
          <w:b/>
          <w:sz w:val="24"/>
          <w:szCs w:val="24"/>
          <w:lang w:eastAsia="ru-RU"/>
        </w:rPr>
      </w:pPr>
      <w:r w:rsidRPr="003D5AAC">
        <w:rPr>
          <w:b/>
          <w:sz w:val="24"/>
          <w:szCs w:val="24"/>
          <w:lang w:eastAsia="ru-RU"/>
        </w:rPr>
        <w:t>Муниципальный округ № 15</w:t>
      </w:r>
    </w:p>
    <w:p w:rsidR="003D5AAC" w:rsidRPr="003D5AAC" w:rsidRDefault="003D5AAC" w:rsidP="003D5AAC">
      <w:pPr>
        <w:widowControl/>
        <w:autoSpaceDE/>
        <w:autoSpaceDN/>
        <w:jc w:val="center"/>
        <w:rPr>
          <w:b/>
          <w:sz w:val="24"/>
          <w:szCs w:val="24"/>
          <w:lang w:eastAsia="ru-RU"/>
        </w:rPr>
      </w:pPr>
    </w:p>
    <w:p w:rsidR="003D5AAC" w:rsidRPr="003D5AAC" w:rsidRDefault="003D5AAC" w:rsidP="003D5AAC">
      <w:pPr>
        <w:keepNext/>
        <w:widowControl/>
        <w:autoSpaceDE/>
        <w:autoSpaceDN/>
        <w:jc w:val="center"/>
        <w:outlineLvl w:val="1"/>
        <w:rPr>
          <w:b/>
          <w:sz w:val="24"/>
          <w:szCs w:val="24"/>
          <w:lang w:eastAsia="ru-RU"/>
        </w:rPr>
      </w:pPr>
    </w:p>
    <w:p w:rsidR="003D5AAC" w:rsidRPr="003D5AAC" w:rsidRDefault="003D5AAC" w:rsidP="003D5AAC">
      <w:pPr>
        <w:keepNext/>
        <w:widowControl/>
        <w:autoSpaceDE/>
        <w:autoSpaceDN/>
        <w:jc w:val="center"/>
        <w:outlineLvl w:val="1"/>
        <w:rPr>
          <w:b/>
          <w:sz w:val="24"/>
          <w:szCs w:val="24"/>
          <w:lang w:eastAsia="ru-RU"/>
        </w:rPr>
      </w:pPr>
      <w:r w:rsidRPr="003D5AAC">
        <w:rPr>
          <w:b/>
          <w:sz w:val="24"/>
          <w:szCs w:val="24"/>
          <w:lang w:eastAsia="ru-RU"/>
        </w:rPr>
        <w:t>ПОСТАНОВЛЕНИЕ</w:t>
      </w:r>
    </w:p>
    <w:p w:rsidR="003D5AAC" w:rsidRPr="003D5AAC" w:rsidRDefault="003D5AAC" w:rsidP="003D5AAC">
      <w:pPr>
        <w:widowControl/>
        <w:autoSpaceDE/>
        <w:autoSpaceDN/>
        <w:rPr>
          <w:b/>
          <w:sz w:val="24"/>
          <w:szCs w:val="24"/>
          <w:lang w:eastAsia="ru-RU"/>
        </w:rPr>
      </w:pPr>
    </w:p>
    <w:p w:rsidR="003D5AAC" w:rsidRPr="003D5AAC" w:rsidRDefault="003D5AAC" w:rsidP="003D5AAC">
      <w:pPr>
        <w:widowControl/>
        <w:autoSpaceDE/>
        <w:autoSpaceDN/>
        <w:rPr>
          <w:sz w:val="24"/>
          <w:szCs w:val="24"/>
          <w:lang w:eastAsia="ru-RU"/>
        </w:rPr>
      </w:pPr>
      <w:r>
        <w:rPr>
          <w:sz w:val="24"/>
          <w:szCs w:val="24"/>
          <w:lang w:eastAsia="ru-RU"/>
        </w:rPr>
        <w:t xml:space="preserve">____ </w:t>
      </w:r>
      <w:r w:rsidRPr="003D5AAC">
        <w:rPr>
          <w:sz w:val="24"/>
          <w:szCs w:val="24"/>
          <w:lang w:eastAsia="ru-RU"/>
        </w:rPr>
        <w:t>202</w:t>
      </w:r>
      <w:r>
        <w:rPr>
          <w:sz w:val="24"/>
          <w:szCs w:val="24"/>
          <w:lang w:eastAsia="ru-RU"/>
        </w:rPr>
        <w:t>2</w:t>
      </w:r>
      <w:r w:rsidRPr="003D5AAC">
        <w:rPr>
          <w:sz w:val="24"/>
          <w:szCs w:val="24"/>
          <w:lang w:eastAsia="ru-RU"/>
        </w:rPr>
        <w:t xml:space="preserve"> г.                                                                                                                                № </w:t>
      </w:r>
      <w:r>
        <w:rPr>
          <w:sz w:val="24"/>
          <w:szCs w:val="24"/>
          <w:lang w:eastAsia="ru-RU"/>
        </w:rPr>
        <w:t>___</w:t>
      </w:r>
    </w:p>
    <w:p w:rsidR="003D5AAC" w:rsidRDefault="003D5AAC">
      <w:pPr>
        <w:spacing w:before="105" w:line="235" w:lineRule="auto"/>
        <w:ind w:left="107" w:right="163" w:firstLine="532"/>
        <w:jc w:val="both"/>
        <w:rPr>
          <w:sz w:val="24"/>
          <w:szCs w:val="24"/>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tblGrid>
      <w:tr w:rsidR="004B6BD6" w:rsidTr="00033B2A">
        <w:tc>
          <w:tcPr>
            <w:tcW w:w="5245" w:type="dxa"/>
          </w:tcPr>
          <w:p w:rsidR="004B6BD6" w:rsidRDefault="004B6BD6" w:rsidP="004B6BD6">
            <w:pPr>
              <w:adjustRightInd w:val="0"/>
              <w:jc w:val="both"/>
              <w:rPr>
                <w:b/>
                <w:i/>
                <w:sz w:val="24"/>
                <w:szCs w:val="24"/>
                <w:lang w:eastAsia="ru-RU"/>
              </w:rPr>
            </w:pPr>
            <w:r w:rsidRPr="00592CE9">
              <w:rPr>
                <w:b/>
                <w:i/>
                <w:sz w:val="24"/>
                <w:szCs w:val="24"/>
                <w:lang w:eastAsia="ru-RU"/>
              </w:rPr>
              <w:t xml:space="preserve">О внесении изменений </w:t>
            </w:r>
            <w:bookmarkStart w:id="0" w:name="_Hlk92891508"/>
            <w:r w:rsidRPr="00592CE9">
              <w:rPr>
                <w:b/>
                <w:i/>
                <w:sz w:val="24"/>
                <w:szCs w:val="24"/>
                <w:lang w:eastAsia="ru-RU"/>
              </w:rPr>
              <w:t>в Постановление Местной</w:t>
            </w:r>
            <w:r>
              <w:rPr>
                <w:b/>
                <w:i/>
                <w:sz w:val="24"/>
                <w:szCs w:val="24"/>
                <w:lang w:eastAsia="ru-RU"/>
              </w:rPr>
              <w:t xml:space="preserve"> </w:t>
            </w:r>
            <w:r w:rsidRPr="00592CE9">
              <w:rPr>
                <w:b/>
                <w:i/>
                <w:sz w:val="24"/>
                <w:szCs w:val="24"/>
                <w:lang w:eastAsia="ru-RU"/>
              </w:rPr>
              <w:t>Администрации внутригородского муниципального образовани</w:t>
            </w:r>
            <w:r>
              <w:rPr>
                <w:b/>
                <w:i/>
                <w:sz w:val="24"/>
                <w:szCs w:val="24"/>
                <w:lang w:eastAsia="ru-RU"/>
              </w:rPr>
              <w:t>я</w:t>
            </w:r>
            <w:r w:rsidRPr="00592CE9">
              <w:rPr>
                <w:b/>
                <w:i/>
                <w:sz w:val="24"/>
                <w:szCs w:val="24"/>
                <w:lang w:eastAsia="ru-RU"/>
              </w:rPr>
              <w:t xml:space="preserve"> Санкт-Петербурга</w:t>
            </w:r>
            <w:r>
              <w:rPr>
                <w:b/>
                <w:i/>
                <w:sz w:val="24"/>
                <w:szCs w:val="24"/>
                <w:lang w:eastAsia="ru-RU"/>
              </w:rPr>
              <w:t xml:space="preserve"> </w:t>
            </w:r>
            <w:r w:rsidRPr="00592CE9">
              <w:rPr>
                <w:b/>
                <w:i/>
                <w:sz w:val="24"/>
                <w:szCs w:val="24"/>
                <w:lang w:eastAsia="ru-RU"/>
              </w:rPr>
              <w:t xml:space="preserve">Муниципальный округ №15 от 28.08.2017 г. № 30.6 «Об утверждении административного регламента </w:t>
            </w:r>
            <w:bookmarkStart w:id="1" w:name="_Hlk92884971"/>
            <w:r w:rsidRPr="00592CE9">
              <w:rPr>
                <w:b/>
                <w:i/>
                <w:sz w:val="24"/>
                <w:szCs w:val="24"/>
                <w:lang w:eastAsia="ru-RU"/>
              </w:rPr>
              <w:t>Местной Администрации внутригородского муниципального образования Санкт-Петербурга</w:t>
            </w:r>
            <w:r>
              <w:rPr>
                <w:b/>
                <w:i/>
                <w:sz w:val="24"/>
                <w:szCs w:val="24"/>
                <w:lang w:eastAsia="ru-RU"/>
              </w:rPr>
              <w:t xml:space="preserve"> </w:t>
            </w:r>
            <w:r w:rsidRPr="00592CE9">
              <w:rPr>
                <w:b/>
                <w:i/>
                <w:sz w:val="24"/>
                <w:szCs w:val="24"/>
                <w:lang w:eastAsia="ru-RU"/>
              </w:rPr>
              <w:t>Муниципальный округ №15</w:t>
            </w:r>
            <w:bookmarkEnd w:id="1"/>
            <w:r w:rsidRPr="00592CE9">
              <w:rPr>
                <w:b/>
                <w:i/>
                <w:sz w:val="24"/>
                <w:szCs w:val="24"/>
                <w:lang w:eastAsia="ru-RU"/>
              </w:rPr>
              <w:t xml:space="preserve"> по предоставлению муниципальной услуги «Регистрация трудового договора, заключаемого работником с работодателем – нанимателем, физическим лицом, не являющимся индивидуальным предпринимателем»»</w:t>
            </w:r>
            <w:bookmarkEnd w:id="0"/>
          </w:p>
        </w:tc>
      </w:tr>
    </w:tbl>
    <w:p w:rsidR="003D5AAC" w:rsidRPr="00F660F4" w:rsidRDefault="003D5AAC" w:rsidP="003D5AAC">
      <w:pPr>
        <w:adjustRightInd w:val="0"/>
        <w:ind w:firstLine="567"/>
        <w:jc w:val="both"/>
        <w:rPr>
          <w:sz w:val="24"/>
          <w:szCs w:val="24"/>
          <w:lang w:eastAsia="ru-RU"/>
        </w:rPr>
      </w:pPr>
    </w:p>
    <w:p w:rsidR="003D5AAC" w:rsidRPr="00E271EB" w:rsidRDefault="003D5AAC" w:rsidP="003D5AAC">
      <w:pPr>
        <w:adjustRightInd w:val="0"/>
        <w:ind w:firstLine="567"/>
        <w:jc w:val="both"/>
        <w:rPr>
          <w:sz w:val="24"/>
          <w:szCs w:val="24"/>
          <w:lang w:eastAsia="ru-RU"/>
        </w:rPr>
      </w:pPr>
      <w:r w:rsidRPr="00E271EB">
        <w:rPr>
          <w:sz w:val="24"/>
          <w:szCs w:val="24"/>
          <w:lang w:eastAsia="ru-RU"/>
        </w:rPr>
        <w:t>В соответствии с Федеральным законом от 27 июля 2010 года № 210-ФЗ «Об организации предоставления государс</w:t>
      </w:r>
      <w:r>
        <w:rPr>
          <w:sz w:val="24"/>
          <w:szCs w:val="24"/>
          <w:lang w:eastAsia="ru-RU"/>
        </w:rPr>
        <w:t xml:space="preserve">твенных и муниципальных услуг», </w:t>
      </w:r>
      <w:r w:rsidRPr="00E271EB">
        <w:rPr>
          <w:sz w:val="24"/>
          <w:szCs w:val="24"/>
          <w:lang w:eastAsia="ru-RU"/>
        </w:rPr>
        <w:t>Местная Администрация</w:t>
      </w:r>
      <w:r>
        <w:rPr>
          <w:sz w:val="24"/>
          <w:szCs w:val="24"/>
          <w:lang w:eastAsia="ru-RU"/>
        </w:rPr>
        <w:t xml:space="preserve"> внутригородского муниципального образования</w:t>
      </w:r>
      <w:r w:rsidRPr="00E271EB">
        <w:rPr>
          <w:sz w:val="24"/>
          <w:szCs w:val="24"/>
          <w:lang w:eastAsia="ru-RU"/>
        </w:rPr>
        <w:t xml:space="preserve"> </w:t>
      </w:r>
      <w:r>
        <w:rPr>
          <w:sz w:val="24"/>
          <w:szCs w:val="24"/>
          <w:lang w:eastAsia="ru-RU"/>
        </w:rPr>
        <w:t xml:space="preserve">Санкт-Петербурга </w:t>
      </w:r>
      <w:r w:rsidRPr="00E271EB">
        <w:rPr>
          <w:sz w:val="24"/>
          <w:szCs w:val="24"/>
          <w:lang w:eastAsia="ru-RU"/>
        </w:rPr>
        <w:t>Муниципальный округ № 15</w:t>
      </w:r>
    </w:p>
    <w:p w:rsidR="003D5AAC" w:rsidRDefault="003D5AAC" w:rsidP="003D5AAC">
      <w:pPr>
        <w:jc w:val="center"/>
        <w:rPr>
          <w:szCs w:val="24"/>
        </w:rPr>
      </w:pPr>
    </w:p>
    <w:p w:rsidR="003D5AAC" w:rsidRPr="00F660F4" w:rsidRDefault="003D5AAC" w:rsidP="00F660F4">
      <w:pPr>
        <w:ind w:firstLine="567"/>
        <w:jc w:val="center"/>
        <w:rPr>
          <w:sz w:val="24"/>
          <w:szCs w:val="24"/>
        </w:rPr>
      </w:pPr>
      <w:r w:rsidRPr="00F660F4">
        <w:rPr>
          <w:sz w:val="24"/>
          <w:szCs w:val="24"/>
        </w:rPr>
        <w:t>ПОСТАНОВЛЯЕТ:</w:t>
      </w:r>
    </w:p>
    <w:p w:rsidR="00F660F4" w:rsidRPr="00F660F4" w:rsidRDefault="00F660F4" w:rsidP="003D5AAC">
      <w:pPr>
        <w:ind w:firstLine="567"/>
        <w:rPr>
          <w:sz w:val="24"/>
          <w:szCs w:val="24"/>
        </w:rPr>
      </w:pPr>
    </w:p>
    <w:p w:rsidR="003C707F" w:rsidRPr="009B0FF3" w:rsidRDefault="006231C9" w:rsidP="009B0FF3">
      <w:pPr>
        <w:pStyle w:val="a5"/>
        <w:numPr>
          <w:ilvl w:val="0"/>
          <w:numId w:val="4"/>
        </w:numPr>
        <w:spacing w:line="276" w:lineRule="auto"/>
        <w:ind w:left="0" w:firstLine="360"/>
        <w:rPr>
          <w:sz w:val="24"/>
          <w:szCs w:val="24"/>
        </w:rPr>
      </w:pPr>
      <w:r w:rsidRPr="009B0FF3">
        <w:rPr>
          <w:sz w:val="24"/>
          <w:szCs w:val="24"/>
        </w:rPr>
        <w:t xml:space="preserve">Внести </w:t>
      </w:r>
      <w:r w:rsidR="003C707F" w:rsidRPr="009B0FF3">
        <w:rPr>
          <w:sz w:val="24"/>
          <w:szCs w:val="24"/>
        </w:rPr>
        <w:t>в</w:t>
      </w:r>
      <w:r w:rsidRPr="009B0FF3">
        <w:rPr>
          <w:sz w:val="24"/>
          <w:szCs w:val="24"/>
        </w:rPr>
        <w:t xml:space="preserve"> </w:t>
      </w:r>
      <w:r w:rsidR="003C707F" w:rsidRPr="009B0FF3">
        <w:rPr>
          <w:sz w:val="24"/>
          <w:szCs w:val="24"/>
        </w:rPr>
        <w:t>А</w:t>
      </w:r>
      <w:r w:rsidRPr="009B0FF3">
        <w:rPr>
          <w:sz w:val="24"/>
          <w:szCs w:val="24"/>
        </w:rPr>
        <w:t xml:space="preserve">дминистративный регламент Местной Администрации внутригородского муниципального образования Санкт- Петербурга Муниципальный округ </w:t>
      </w:r>
      <w:r w:rsidR="003C707F" w:rsidRPr="009B0FF3">
        <w:rPr>
          <w:sz w:val="24"/>
          <w:szCs w:val="24"/>
        </w:rPr>
        <w:t>№</w:t>
      </w:r>
      <w:r w:rsidRPr="009B0FF3">
        <w:rPr>
          <w:sz w:val="24"/>
          <w:szCs w:val="24"/>
        </w:rPr>
        <w:t xml:space="preserve"> 15 по предоставлению муниципальной услуги «Регистрация трудового договора, заключаемого работником с работодателем - физическим лицом, не являющимся индивидуальным предпринимате</w:t>
      </w:r>
      <w:r w:rsidR="003C707F" w:rsidRPr="009B0FF3">
        <w:rPr>
          <w:sz w:val="24"/>
          <w:szCs w:val="24"/>
        </w:rPr>
        <w:t>л</w:t>
      </w:r>
      <w:r w:rsidRPr="009B0FF3">
        <w:rPr>
          <w:sz w:val="24"/>
          <w:szCs w:val="24"/>
        </w:rPr>
        <w:t xml:space="preserve">ем», утвержденный постановлением Местной </w:t>
      </w:r>
      <w:r w:rsidR="00B00551">
        <w:rPr>
          <w:sz w:val="24"/>
          <w:szCs w:val="24"/>
        </w:rPr>
        <w:t>А</w:t>
      </w:r>
      <w:r w:rsidRPr="009B0FF3">
        <w:rPr>
          <w:sz w:val="24"/>
          <w:szCs w:val="24"/>
        </w:rPr>
        <w:t>дминистрации внутригородского</w:t>
      </w:r>
      <w:r w:rsidR="003C707F" w:rsidRPr="009B0FF3">
        <w:rPr>
          <w:sz w:val="24"/>
          <w:szCs w:val="24"/>
        </w:rPr>
        <w:t xml:space="preserve"> </w:t>
      </w:r>
      <w:r w:rsidRPr="009B0FF3">
        <w:rPr>
          <w:sz w:val="24"/>
          <w:szCs w:val="24"/>
        </w:rPr>
        <w:t>муниципального</w:t>
      </w:r>
      <w:r w:rsidR="003C707F" w:rsidRPr="009B0FF3">
        <w:rPr>
          <w:sz w:val="24"/>
          <w:szCs w:val="24"/>
        </w:rPr>
        <w:t xml:space="preserve"> </w:t>
      </w:r>
      <w:r w:rsidRPr="009B0FF3">
        <w:rPr>
          <w:sz w:val="24"/>
          <w:szCs w:val="24"/>
        </w:rPr>
        <w:t>образования</w:t>
      </w:r>
      <w:r w:rsidR="003C707F" w:rsidRPr="009B0FF3">
        <w:rPr>
          <w:sz w:val="24"/>
          <w:szCs w:val="24"/>
        </w:rPr>
        <w:t xml:space="preserve"> </w:t>
      </w:r>
      <w:r w:rsidRPr="009B0FF3">
        <w:rPr>
          <w:sz w:val="24"/>
          <w:szCs w:val="24"/>
        </w:rPr>
        <w:t xml:space="preserve">Санкт-Петербурга </w:t>
      </w:r>
      <w:r w:rsidR="00B00551">
        <w:rPr>
          <w:sz w:val="24"/>
          <w:szCs w:val="24"/>
        </w:rPr>
        <w:t>М</w:t>
      </w:r>
      <w:r w:rsidRPr="009B0FF3">
        <w:rPr>
          <w:sz w:val="24"/>
          <w:szCs w:val="24"/>
        </w:rPr>
        <w:t xml:space="preserve">униципальный округ </w:t>
      </w:r>
      <w:r w:rsidR="003C707F" w:rsidRPr="009B0FF3">
        <w:rPr>
          <w:sz w:val="24"/>
          <w:szCs w:val="24"/>
        </w:rPr>
        <w:t xml:space="preserve">№ </w:t>
      </w:r>
      <w:r w:rsidRPr="009B0FF3">
        <w:rPr>
          <w:sz w:val="24"/>
          <w:szCs w:val="24"/>
        </w:rPr>
        <w:t xml:space="preserve">15 от 28.08.2017 </w:t>
      </w:r>
      <w:r w:rsidR="003C707F" w:rsidRPr="009B0FF3">
        <w:rPr>
          <w:sz w:val="24"/>
          <w:szCs w:val="24"/>
        </w:rPr>
        <w:t>№</w:t>
      </w:r>
      <w:r w:rsidRPr="009B0FF3">
        <w:rPr>
          <w:sz w:val="24"/>
          <w:szCs w:val="24"/>
        </w:rPr>
        <w:t xml:space="preserve"> 30.6 (далее — Административный регламент)</w:t>
      </w:r>
      <w:r w:rsidR="003C707F" w:rsidRPr="009B0FF3">
        <w:rPr>
          <w:sz w:val="24"/>
          <w:szCs w:val="24"/>
        </w:rPr>
        <w:t xml:space="preserve"> следующие изменения</w:t>
      </w:r>
      <w:r w:rsidRPr="009B0FF3">
        <w:rPr>
          <w:sz w:val="24"/>
          <w:szCs w:val="24"/>
        </w:rPr>
        <w:t>:</w:t>
      </w:r>
    </w:p>
    <w:p w:rsidR="00B00551" w:rsidRDefault="00B00551" w:rsidP="00B00551">
      <w:pPr>
        <w:pStyle w:val="a5"/>
        <w:numPr>
          <w:ilvl w:val="1"/>
          <w:numId w:val="6"/>
        </w:numPr>
        <w:tabs>
          <w:tab w:val="left" w:pos="851"/>
        </w:tabs>
        <w:adjustRightInd w:val="0"/>
        <w:spacing w:line="276" w:lineRule="auto"/>
        <w:ind w:left="0" w:firstLine="360"/>
        <w:rPr>
          <w:sz w:val="24"/>
          <w:szCs w:val="24"/>
          <w:lang w:eastAsia="ru-RU"/>
        </w:rPr>
      </w:pPr>
      <w:r>
        <w:rPr>
          <w:sz w:val="24"/>
          <w:szCs w:val="24"/>
          <w:lang w:eastAsia="ru-RU"/>
        </w:rPr>
        <w:t xml:space="preserve">Пункт 2.8 Административного регламента </w:t>
      </w:r>
      <w:bookmarkStart w:id="2" w:name="_Hlk95218411"/>
      <w:r>
        <w:rPr>
          <w:sz w:val="24"/>
          <w:szCs w:val="24"/>
          <w:lang w:eastAsia="ru-RU"/>
        </w:rPr>
        <w:t>дополнить абзацами следующего содержания:</w:t>
      </w:r>
    </w:p>
    <w:bookmarkEnd w:id="2"/>
    <w:p w:rsidR="00B00551" w:rsidRDefault="00B00551" w:rsidP="00B00551">
      <w:pPr>
        <w:adjustRightInd w:val="0"/>
        <w:spacing w:line="276" w:lineRule="auto"/>
        <w:ind w:firstLine="360"/>
        <w:jc w:val="both"/>
        <w:rPr>
          <w:sz w:val="24"/>
          <w:szCs w:val="24"/>
          <w:lang w:eastAsia="ru-RU"/>
        </w:rPr>
      </w:pPr>
      <w:r>
        <w:rPr>
          <w:color w:val="000000"/>
          <w:sz w:val="24"/>
          <w:szCs w:val="24"/>
          <w:lang w:eastAsia="ru-RU"/>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210-ФЗ «Об организации предоставления государственных и муниципальных услуг»;</w:t>
      </w:r>
    </w:p>
    <w:p w:rsidR="00B00551" w:rsidRDefault="00B00551" w:rsidP="00B00551">
      <w:pPr>
        <w:adjustRightInd w:val="0"/>
        <w:spacing w:line="276" w:lineRule="auto"/>
        <w:ind w:firstLine="360"/>
        <w:jc w:val="both"/>
        <w:rPr>
          <w:sz w:val="24"/>
          <w:szCs w:val="24"/>
          <w:lang w:eastAsia="ru-RU"/>
        </w:rPr>
      </w:pPr>
      <w:r>
        <w:rPr>
          <w:sz w:val="24"/>
          <w:szCs w:val="24"/>
          <w:lang w:eastAsia="ru-RU"/>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00551" w:rsidRDefault="00B00551" w:rsidP="00B00551">
      <w:pPr>
        <w:adjustRightInd w:val="0"/>
        <w:spacing w:line="276" w:lineRule="auto"/>
        <w:ind w:firstLine="360"/>
        <w:jc w:val="both"/>
        <w:rPr>
          <w:sz w:val="24"/>
          <w:szCs w:val="24"/>
          <w:lang w:eastAsia="ru-RU"/>
        </w:rPr>
      </w:pPr>
      <w:r>
        <w:rPr>
          <w:sz w:val="24"/>
          <w:szCs w:val="24"/>
          <w:lang w:eastAsia="ru-RU"/>
        </w:rPr>
        <w:lastRenderedPageBreak/>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00551" w:rsidRDefault="00B00551" w:rsidP="00B00551">
      <w:pPr>
        <w:adjustRightInd w:val="0"/>
        <w:spacing w:line="276" w:lineRule="auto"/>
        <w:ind w:firstLine="360"/>
        <w:jc w:val="both"/>
        <w:rPr>
          <w:sz w:val="24"/>
          <w:szCs w:val="24"/>
          <w:lang w:eastAsia="ru-RU"/>
        </w:rPr>
      </w:pPr>
      <w:r>
        <w:rPr>
          <w:sz w:val="24"/>
          <w:szCs w:val="24"/>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00551" w:rsidRDefault="00B00551" w:rsidP="00B00551">
      <w:pPr>
        <w:adjustRightInd w:val="0"/>
        <w:spacing w:line="276" w:lineRule="auto"/>
        <w:ind w:firstLine="360"/>
        <w:jc w:val="both"/>
        <w:rPr>
          <w:sz w:val="24"/>
          <w:szCs w:val="24"/>
          <w:lang w:eastAsia="ru-RU"/>
        </w:rPr>
      </w:pPr>
      <w:r>
        <w:rPr>
          <w:sz w:val="24"/>
          <w:szCs w:val="24"/>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00551" w:rsidRDefault="00B00551" w:rsidP="00B00551">
      <w:pPr>
        <w:adjustRightInd w:val="0"/>
        <w:spacing w:line="276" w:lineRule="auto"/>
        <w:ind w:firstLine="360"/>
        <w:jc w:val="both"/>
        <w:rPr>
          <w:sz w:val="24"/>
          <w:szCs w:val="24"/>
          <w:lang w:eastAsia="ru-RU"/>
        </w:rPr>
      </w:pPr>
      <w:r>
        <w:rPr>
          <w:sz w:val="24"/>
          <w:szCs w:val="24"/>
          <w:lang w:eastAsia="ru-RU"/>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Главы местной администрации,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B00551" w:rsidRDefault="00B00551" w:rsidP="00B00551">
      <w:pPr>
        <w:adjustRightInd w:val="0"/>
        <w:spacing w:line="276" w:lineRule="auto"/>
        <w:ind w:firstLine="360"/>
        <w:jc w:val="both"/>
        <w:rPr>
          <w:sz w:val="24"/>
          <w:szCs w:val="24"/>
          <w:lang w:eastAsia="ru-RU"/>
        </w:rPr>
      </w:pPr>
      <w:r>
        <w:rPr>
          <w:sz w:val="24"/>
          <w:szCs w:val="24"/>
          <w:lang w:eastAsia="ru-RU"/>
        </w:rPr>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перечень документов,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B00551" w:rsidRDefault="00B00551" w:rsidP="00B00551">
      <w:pPr>
        <w:pStyle w:val="a5"/>
        <w:numPr>
          <w:ilvl w:val="1"/>
          <w:numId w:val="6"/>
        </w:numPr>
        <w:spacing w:line="276" w:lineRule="auto"/>
        <w:rPr>
          <w:sz w:val="24"/>
          <w:szCs w:val="24"/>
        </w:rPr>
      </w:pPr>
      <w:r>
        <w:rPr>
          <w:sz w:val="24"/>
          <w:szCs w:val="24"/>
        </w:rPr>
        <w:t>Пункт 5.2 раздела 5 Административного регламента заменить следующим содержанием:</w:t>
      </w:r>
    </w:p>
    <w:p w:rsidR="00B00551" w:rsidRDefault="00B00551" w:rsidP="00B00551">
      <w:pPr>
        <w:spacing w:line="276" w:lineRule="auto"/>
        <w:ind w:firstLine="360"/>
        <w:jc w:val="both"/>
        <w:rPr>
          <w:sz w:val="24"/>
          <w:szCs w:val="24"/>
        </w:rPr>
      </w:pPr>
      <w:r>
        <w:rPr>
          <w:sz w:val="24"/>
          <w:szCs w:val="24"/>
        </w:rPr>
        <w:t>Заявитель может обратиться с жалобой в том числе в следующих случаях:</w:t>
      </w:r>
    </w:p>
    <w:p w:rsidR="00B00551" w:rsidRDefault="00B00551" w:rsidP="00B00551">
      <w:pPr>
        <w:pStyle w:val="a5"/>
        <w:numPr>
          <w:ilvl w:val="0"/>
          <w:numId w:val="7"/>
        </w:numPr>
        <w:spacing w:line="276" w:lineRule="auto"/>
        <w:ind w:left="0" w:firstLine="360"/>
        <w:rPr>
          <w:sz w:val="24"/>
          <w:szCs w:val="24"/>
        </w:rPr>
      </w:pPr>
      <w:r>
        <w:rPr>
          <w:sz w:val="24"/>
          <w:szCs w:val="24"/>
        </w:rPr>
        <w:t>нарушение срока регистрации запроса о предоставлении государственной или муниципальной услуги, запроса, указанного в статье 15.1 настоящего Федерального закона;</w:t>
      </w:r>
    </w:p>
    <w:p w:rsidR="00B00551" w:rsidRDefault="00B00551" w:rsidP="00B00551">
      <w:pPr>
        <w:pStyle w:val="a5"/>
        <w:numPr>
          <w:ilvl w:val="0"/>
          <w:numId w:val="7"/>
        </w:numPr>
        <w:spacing w:line="276" w:lineRule="auto"/>
        <w:ind w:left="0" w:firstLine="360"/>
        <w:rPr>
          <w:sz w:val="24"/>
          <w:szCs w:val="24"/>
        </w:rPr>
      </w:pPr>
      <w:r>
        <w:rPr>
          <w:sz w:val="24"/>
          <w:szCs w:val="24"/>
        </w:rPr>
        <w:t>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B00551" w:rsidRDefault="00B00551" w:rsidP="00B00551">
      <w:pPr>
        <w:pStyle w:val="a5"/>
        <w:numPr>
          <w:ilvl w:val="0"/>
          <w:numId w:val="7"/>
        </w:numPr>
        <w:spacing w:line="276" w:lineRule="auto"/>
        <w:ind w:left="0" w:firstLine="360"/>
        <w:rPr>
          <w:sz w:val="24"/>
          <w:szCs w:val="24"/>
        </w:rPr>
      </w:pPr>
      <w:r>
        <w:rPr>
          <w:sz w:val="24"/>
          <w:szCs w:val="24"/>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w:t>
      </w:r>
    </w:p>
    <w:p w:rsidR="00B00551" w:rsidRDefault="00B00551" w:rsidP="00B00551">
      <w:pPr>
        <w:pStyle w:val="a5"/>
        <w:numPr>
          <w:ilvl w:val="0"/>
          <w:numId w:val="7"/>
        </w:numPr>
        <w:spacing w:line="276" w:lineRule="auto"/>
        <w:ind w:left="0" w:firstLine="360"/>
        <w:rPr>
          <w:sz w:val="24"/>
          <w:szCs w:val="24"/>
        </w:rPr>
      </w:pPr>
      <w:r>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B00551" w:rsidRDefault="00B00551" w:rsidP="00B00551">
      <w:pPr>
        <w:pStyle w:val="a5"/>
        <w:numPr>
          <w:ilvl w:val="0"/>
          <w:numId w:val="7"/>
        </w:numPr>
        <w:spacing w:line="276" w:lineRule="auto"/>
        <w:ind w:left="0" w:firstLine="360"/>
        <w:rPr>
          <w:sz w:val="24"/>
          <w:szCs w:val="24"/>
        </w:rPr>
      </w:pPr>
      <w:r>
        <w:rPr>
          <w:sz w:val="24"/>
          <w:szCs w:val="24"/>
        </w:rPr>
        <w:t xml:space="preserve">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w:t>
      </w:r>
      <w:r>
        <w:rPr>
          <w:sz w:val="24"/>
          <w:szCs w:val="24"/>
        </w:rPr>
        <w:lastRenderedPageBreak/>
        <w:t>правовыми актами субъектов Российской Федерации, муниципальными правовыми актами. В указанном случае досудебное (внесудебное) об 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B00551" w:rsidRDefault="00B00551" w:rsidP="00B00551">
      <w:pPr>
        <w:pStyle w:val="a5"/>
        <w:numPr>
          <w:ilvl w:val="0"/>
          <w:numId w:val="7"/>
        </w:numPr>
        <w:spacing w:line="276" w:lineRule="auto"/>
        <w:ind w:left="0" w:firstLine="360"/>
        <w:rPr>
          <w:sz w:val="24"/>
          <w:szCs w:val="24"/>
        </w:rPr>
      </w:pPr>
      <w:r>
        <w:rPr>
          <w:sz w:val="24"/>
          <w:szCs w:val="24"/>
        </w:rPr>
        <w:t>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00551" w:rsidRDefault="00B00551" w:rsidP="00B00551">
      <w:pPr>
        <w:pStyle w:val="a5"/>
        <w:numPr>
          <w:ilvl w:val="0"/>
          <w:numId w:val="7"/>
        </w:numPr>
        <w:spacing w:line="276" w:lineRule="auto"/>
        <w:ind w:left="0" w:firstLine="360"/>
        <w:rPr>
          <w:sz w:val="24"/>
          <w:szCs w:val="24"/>
        </w:rPr>
      </w:pPr>
      <w:r>
        <w:rPr>
          <w:sz w:val="24"/>
          <w:szCs w:val="24"/>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настоящего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r>
        <w:rPr>
          <w:noProof/>
        </w:rPr>
        <mc:AlternateContent>
          <mc:Choice Requires="wps">
            <w:drawing>
              <wp:anchor distT="0" distB="0" distL="114300" distR="114300" simplePos="0" relativeHeight="251659264" behindDoc="0" locked="0" layoutInCell="1" allowOverlap="1">
                <wp:simplePos x="0" y="0"/>
                <wp:positionH relativeFrom="page">
                  <wp:posOffset>182880</wp:posOffset>
                </wp:positionH>
                <wp:positionV relativeFrom="page">
                  <wp:posOffset>10598785</wp:posOffset>
                </wp:positionV>
                <wp:extent cx="301117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11170" cy="0"/>
                        </a:xfrm>
                        <a:prstGeom prst="line">
                          <a:avLst/>
                        </a:prstGeom>
                        <a:noFill/>
                        <a:ln w="12192">
                          <a:solidFill>
                            <a:srgbClr val="575454"/>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FC6293"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4.4pt,834.55pt" to="251.5pt,83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" strokecolor="#575454" strokeweight=".96pt">
                <w10:wrap anchorx="page" anchory="page"/>
              </v:line>
            </w:pict>
          </mc:Fallback>
        </mc:AlternateContent>
      </w:r>
    </w:p>
    <w:p w:rsidR="00B00551" w:rsidRDefault="00B00551" w:rsidP="00B00551">
      <w:pPr>
        <w:pStyle w:val="a5"/>
        <w:numPr>
          <w:ilvl w:val="0"/>
          <w:numId w:val="7"/>
        </w:numPr>
        <w:spacing w:line="276" w:lineRule="auto"/>
        <w:ind w:left="0" w:firstLine="360"/>
        <w:rPr>
          <w:sz w:val="24"/>
          <w:szCs w:val="24"/>
        </w:rPr>
      </w:pPr>
      <w:r>
        <w:rPr>
          <w:sz w:val="24"/>
          <w:szCs w:val="24"/>
        </w:rPr>
        <w:t>нарушение срока или порядка выдачи документов по результатам предоставления государственной или муниципальной услуги;</w:t>
      </w:r>
    </w:p>
    <w:p w:rsidR="00B00551" w:rsidRDefault="00B00551" w:rsidP="00B00551">
      <w:pPr>
        <w:pStyle w:val="a5"/>
        <w:numPr>
          <w:ilvl w:val="0"/>
          <w:numId w:val="7"/>
        </w:numPr>
        <w:spacing w:line="276" w:lineRule="auto"/>
        <w:ind w:left="0" w:firstLine="360"/>
        <w:rPr>
          <w:sz w:val="24"/>
          <w:szCs w:val="24"/>
        </w:rPr>
      </w:pPr>
      <w:r>
        <w:rPr>
          <w:sz w:val="24"/>
          <w:szCs w:val="24"/>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B00551" w:rsidRDefault="00B00551" w:rsidP="00B00551">
      <w:pPr>
        <w:pStyle w:val="a5"/>
        <w:numPr>
          <w:ilvl w:val="0"/>
          <w:numId w:val="7"/>
        </w:numPr>
        <w:spacing w:line="276" w:lineRule="auto"/>
        <w:ind w:left="0" w:firstLine="360"/>
        <w:rPr>
          <w:sz w:val="24"/>
          <w:szCs w:val="24"/>
        </w:rPr>
      </w:pPr>
      <w:r>
        <w:rPr>
          <w:sz w:val="24"/>
          <w:szCs w:val="24"/>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 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B00551" w:rsidRDefault="00B00551" w:rsidP="00B00551">
      <w:pPr>
        <w:pStyle w:val="a5"/>
        <w:numPr>
          <w:ilvl w:val="1"/>
          <w:numId w:val="6"/>
        </w:numPr>
        <w:spacing w:line="276" w:lineRule="auto"/>
        <w:ind w:left="0" w:firstLine="360"/>
        <w:rPr>
          <w:sz w:val="24"/>
          <w:szCs w:val="24"/>
        </w:rPr>
      </w:pPr>
      <w:r>
        <w:rPr>
          <w:sz w:val="24"/>
          <w:szCs w:val="24"/>
        </w:rPr>
        <w:lastRenderedPageBreak/>
        <w:t>В</w:t>
      </w:r>
      <w:r>
        <w:rPr>
          <w:spacing w:val="1"/>
          <w:sz w:val="24"/>
          <w:szCs w:val="24"/>
        </w:rPr>
        <w:t xml:space="preserve"> </w:t>
      </w:r>
      <w:r>
        <w:rPr>
          <w:sz w:val="24"/>
          <w:szCs w:val="24"/>
        </w:rPr>
        <w:t>пункте</w:t>
      </w:r>
      <w:r>
        <w:rPr>
          <w:spacing w:val="1"/>
          <w:sz w:val="24"/>
          <w:szCs w:val="24"/>
        </w:rPr>
        <w:t xml:space="preserve"> </w:t>
      </w:r>
      <w:r>
        <w:rPr>
          <w:sz w:val="24"/>
          <w:szCs w:val="24"/>
        </w:rPr>
        <w:t>5.8</w:t>
      </w:r>
      <w:r>
        <w:rPr>
          <w:spacing w:val="1"/>
          <w:sz w:val="24"/>
          <w:szCs w:val="24"/>
        </w:rPr>
        <w:t xml:space="preserve"> раздела 5 </w:t>
      </w:r>
      <w:r>
        <w:rPr>
          <w:sz w:val="24"/>
          <w:szCs w:val="24"/>
        </w:rPr>
        <w:t>Административного</w:t>
      </w:r>
      <w:r>
        <w:rPr>
          <w:spacing w:val="1"/>
          <w:sz w:val="24"/>
          <w:szCs w:val="24"/>
        </w:rPr>
        <w:t xml:space="preserve"> </w:t>
      </w:r>
      <w:r>
        <w:rPr>
          <w:sz w:val="24"/>
          <w:szCs w:val="24"/>
        </w:rPr>
        <w:t>регламента</w:t>
      </w:r>
      <w:r>
        <w:rPr>
          <w:spacing w:val="1"/>
          <w:sz w:val="24"/>
          <w:szCs w:val="24"/>
        </w:rPr>
        <w:t xml:space="preserve"> </w:t>
      </w:r>
      <w:r>
        <w:rPr>
          <w:sz w:val="24"/>
          <w:szCs w:val="24"/>
        </w:rPr>
        <w:t>слова</w:t>
      </w:r>
      <w:r>
        <w:rPr>
          <w:spacing w:val="1"/>
          <w:sz w:val="24"/>
          <w:szCs w:val="24"/>
        </w:rPr>
        <w:t xml:space="preserve"> </w:t>
      </w:r>
      <w:r>
        <w:rPr>
          <w:sz w:val="24"/>
          <w:szCs w:val="24"/>
        </w:rPr>
        <w:t>«наделенное»</w:t>
      </w:r>
      <w:r>
        <w:rPr>
          <w:spacing w:val="1"/>
          <w:sz w:val="24"/>
          <w:szCs w:val="24"/>
        </w:rPr>
        <w:t xml:space="preserve"> </w:t>
      </w:r>
      <w:r>
        <w:rPr>
          <w:sz w:val="24"/>
          <w:szCs w:val="24"/>
        </w:rPr>
        <w:t>заменить</w:t>
      </w:r>
      <w:r>
        <w:rPr>
          <w:spacing w:val="48"/>
          <w:sz w:val="24"/>
          <w:szCs w:val="24"/>
        </w:rPr>
        <w:t xml:space="preserve"> </w:t>
      </w:r>
      <w:r>
        <w:rPr>
          <w:sz w:val="24"/>
          <w:szCs w:val="24"/>
        </w:rPr>
        <w:t>на</w:t>
      </w:r>
      <w:r>
        <w:rPr>
          <w:spacing w:val="37"/>
          <w:sz w:val="24"/>
          <w:szCs w:val="24"/>
        </w:rPr>
        <w:t xml:space="preserve"> </w:t>
      </w:r>
      <w:r>
        <w:rPr>
          <w:sz w:val="24"/>
          <w:szCs w:val="24"/>
        </w:rPr>
        <w:t>«работник,</w:t>
      </w:r>
      <w:r>
        <w:rPr>
          <w:spacing w:val="60"/>
          <w:sz w:val="24"/>
          <w:szCs w:val="24"/>
        </w:rPr>
        <w:t xml:space="preserve"> </w:t>
      </w:r>
      <w:r>
        <w:rPr>
          <w:sz w:val="24"/>
          <w:szCs w:val="24"/>
        </w:rPr>
        <w:t>наделенные»,</w:t>
      </w:r>
      <w:r>
        <w:rPr>
          <w:spacing w:val="50"/>
          <w:sz w:val="24"/>
          <w:szCs w:val="24"/>
        </w:rPr>
        <w:t xml:space="preserve"> </w:t>
      </w:r>
      <w:r>
        <w:rPr>
          <w:sz w:val="24"/>
          <w:szCs w:val="24"/>
        </w:rPr>
        <w:t>слова</w:t>
      </w:r>
      <w:r>
        <w:rPr>
          <w:spacing w:val="46"/>
          <w:sz w:val="24"/>
          <w:szCs w:val="24"/>
        </w:rPr>
        <w:t xml:space="preserve"> </w:t>
      </w:r>
      <w:r>
        <w:rPr>
          <w:sz w:val="24"/>
          <w:szCs w:val="24"/>
        </w:rPr>
        <w:t>«направляет»</w:t>
      </w:r>
      <w:r>
        <w:rPr>
          <w:spacing w:val="55"/>
          <w:sz w:val="24"/>
          <w:szCs w:val="24"/>
        </w:rPr>
        <w:t xml:space="preserve"> </w:t>
      </w:r>
      <w:r>
        <w:rPr>
          <w:sz w:val="24"/>
          <w:szCs w:val="24"/>
        </w:rPr>
        <w:t>заменить</w:t>
      </w:r>
      <w:r>
        <w:rPr>
          <w:spacing w:val="48"/>
          <w:sz w:val="24"/>
          <w:szCs w:val="24"/>
        </w:rPr>
        <w:t xml:space="preserve"> </w:t>
      </w:r>
      <w:r>
        <w:rPr>
          <w:sz w:val="24"/>
          <w:szCs w:val="24"/>
        </w:rPr>
        <w:t>на «направляют».</w:t>
      </w:r>
    </w:p>
    <w:p w:rsidR="00B00551" w:rsidRDefault="00B00551" w:rsidP="00B00551">
      <w:pPr>
        <w:pStyle w:val="a5"/>
        <w:numPr>
          <w:ilvl w:val="1"/>
          <w:numId w:val="6"/>
        </w:numPr>
        <w:adjustRightInd w:val="0"/>
        <w:ind w:left="0" w:firstLine="360"/>
        <w:rPr>
          <w:sz w:val="24"/>
          <w:szCs w:val="24"/>
          <w:lang w:eastAsia="ru-RU"/>
        </w:rPr>
      </w:pPr>
      <w:r>
        <w:rPr>
          <w:sz w:val="24"/>
          <w:szCs w:val="24"/>
        </w:rPr>
        <w:t xml:space="preserve"> Пункт 5.11 раздела 5 Административного регламента </w:t>
      </w:r>
      <w:r>
        <w:rPr>
          <w:sz w:val="24"/>
          <w:szCs w:val="24"/>
          <w:lang w:eastAsia="ru-RU"/>
        </w:rPr>
        <w:t>дополнить абзацами следующего содержания:</w:t>
      </w:r>
    </w:p>
    <w:p w:rsidR="00B00551" w:rsidRDefault="00B00551" w:rsidP="00844BDE">
      <w:pPr>
        <w:shd w:val="clear" w:color="auto" w:fill="FFFFFF"/>
        <w:tabs>
          <w:tab w:val="left" w:pos="1276"/>
        </w:tabs>
        <w:spacing w:line="276" w:lineRule="auto"/>
        <w:ind w:firstLine="426"/>
        <w:jc w:val="both"/>
        <w:rPr>
          <w:sz w:val="24"/>
          <w:szCs w:val="24"/>
        </w:rPr>
      </w:pPr>
      <w:r>
        <w:rPr>
          <w:sz w:val="24"/>
          <w:szCs w:val="24"/>
        </w:rPr>
        <w:t>«в случае признания жалобы подлежащей удовлетворению в ответе заявителю, дается информация о</w:t>
      </w:r>
      <w:bookmarkStart w:id="3" w:name="_GoBack"/>
      <w:bookmarkEnd w:id="3"/>
      <w:r>
        <w:rPr>
          <w:sz w:val="24"/>
          <w:szCs w:val="24"/>
        </w:rPr>
        <w:t xml:space="preserve"> действиях, осуществляемых Местной Администрацией,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B00551" w:rsidRDefault="00B00551" w:rsidP="00844BDE">
      <w:pPr>
        <w:shd w:val="clear" w:color="auto" w:fill="FFFFFF"/>
        <w:tabs>
          <w:tab w:val="left" w:pos="1276"/>
        </w:tabs>
        <w:spacing w:line="276" w:lineRule="auto"/>
        <w:ind w:firstLine="567"/>
        <w:jc w:val="both"/>
        <w:rPr>
          <w:sz w:val="24"/>
          <w:szCs w:val="24"/>
        </w:rPr>
      </w:pPr>
      <w:r>
        <w:rPr>
          <w:sz w:val="24"/>
          <w:szCs w:val="24"/>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00551" w:rsidRDefault="00B00551" w:rsidP="00844BDE">
      <w:pPr>
        <w:pStyle w:val="a5"/>
        <w:numPr>
          <w:ilvl w:val="0"/>
          <w:numId w:val="6"/>
        </w:numPr>
        <w:spacing w:line="276" w:lineRule="auto"/>
        <w:ind w:left="0" w:firstLine="360"/>
        <w:rPr>
          <w:sz w:val="24"/>
          <w:szCs w:val="24"/>
        </w:rPr>
      </w:pPr>
      <w:r>
        <w:rPr>
          <w:sz w:val="24"/>
          <w:szCs w:val="24"/>
        </w:rPr>
        <w:t>Настоящее Постановление вступает в силу после официального опубликования (обнародования).</w:t>
      </w:r>
    </w:p>
    <w:p w:rsidR="00B00551" w:rsidRDefault="00B00551" w:rsidP="00844BDE">
      <w:pPr>
        <w:pStyle w:val="a5"/>
        <w:numPr>
          <w:ilvl w:val="0"/>
          <w:numId w:val="6"/>
        </w:numPr>
        <w:tabs>
          <w:tab w:val="left" w:pos="1472"/>
        </w:tabs>
        <w:spacing w:line="276" w:lineRule="auto"/>
        <w:ind w:right="122"/>
        <w:rPr>
          <w:sz w:val="24"/>
          <w:szCs w:val="24"/>
        </w:rPr>
      </w:pPr>
      <w:r>
        <w:rPr>
          <w:sz w:val="24"/>
          <w:szCs w:val="24"/>
        </w:rPr>
        <w:t>Контроль за исполнением настоящего Постановления оставляю за собой.</w:t>
      </w:r>
    </w:p>
    <w:p w:rsidR="00B00551" w:rsidRDefault="00B00551" w:rsidP="00B00551">
      <w:pPr>
        <w:tabs>
          <w:tab w:val="left" w:pos="1472"/>
        </w:tabs>
        <w:spacing w:line="276" w:lineRule="auto"/>
        <w:ind w:left="360" w:right="122"/>
        <w:rPr>
          <w:sz w:val="24"/>
          <w:szCs w:val="24"/>
        </w:rPr>
      </w:pPr>
    </w:p>
    <w:p w:rsidR="00B00551" w:rsidRDefault="00B00551" w:rsidP="00B00551">
      <w:pPr>
        <w:tabs>
          <w:tab w:val="left" w:pos="1472"/>
        </w:tabs>
        <w:spacing w:line="276" w:lineRule="auto"/>
        <w:ind w:left="360" w:right="122"/>
        <w:rPr>
          <w:sz w:val="24"/>
          <w:szCs w:val="24"/>
        </w:rPr>
      </w:pPr>
    </w:p>
    <w:p w:rsidR="009B0FF3" w:rsidRPr="009B0FF3" w:rsidRDefault="009B0FF3" w:rsidP="009B0FF3">
      <w:pPr>
        <w:tabs>
          <w:tab w:val="left" w:pos="1472"/>
        </w:tabs>
        <w:spacing w:line="276" w:lineRule="auto"/>
        <w:ind w:left="360" w:right="122" w:hanging="360"/>
        <w:rPr>
          <w:sz w:val="24"/>
          <w:szCs w:val="24"/>
        </w:rPr>
      </w:pPr>
      <w:proofErr w:type="spellStart"/>
      <w:r>
        <w:rPr>
          <w:sz w:val="24"/>
          <w:szCs w:val="24"/>
        </w:rPr>
        <w:t>И.о</w:t>
      </w:r>
      <w:proofErr w:type="spellEnd"/>
      <w:r>
        <w:rPr>
          <w:sz w:val="24"/>
          <w:szCs w:val="24"/>
        </w:rPr>
        <w:t>. Главы Местной Администрации                                                                           Р.А. Савченко</w:t>
      </w:r>
    </w:p>
    <w:sectPr w:rsidR="009B0FF3" w:rsidRPr="009B0FF3" w:rsidSect="00F660F4">
      <w:pgSz w:w="11920" w:h="16840"/>
      <w:pgMar w:top="851" w:right="851" w:bottom="851"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A06D2"/>
    <w:multiLevelType w:val="hybridMultilevel"/>
    <w:tmpl w:val="995CEA80"/>
    <w:lvl w:ilvl="0" w:tplc="B5F06624">
      <w:start w:val="1"/>
      <w:numFmt w:val="decimal"/>
      <w:lvlText w:val="%1)"/>
      <w:lvlJc w:val="left"/>
      <w:pPr>
        <w:ind w:left="140" w:hanging="307"/>
        <w:jc w:val="left"/>
      </w:pPr>
      <w:rPr>
        <w:rFonts w:hint="default"/>
        <w:w w:val="105"/>
        <w:lang w:val="ru-RU" w:eastAsia="en-US" w:bidi="ar-SA"/>
      </w:rPr>
    </w:lvl>
    <w:lvl w:ilvl="1" w:tplc="D4205E26">
      <w:numFmt w:val="bullet"/>
      <w:lvlText w:val="•"/>
      <w:lvlJc w:val="left"/>
      <w:pPr>
        <w:ind w:left="1146" w:hanging="307"/>
      </w:pPr>
      <w:rPr>
        <w:rFonts w:hint="default"/>
        <w:lang w:val="ru-RU" w:eastAsia="en-US" w:bidi="ar-SA"/>
      </w:rPr>
    </w:lvl>
    <w:lvl w:ilvl="2" w:tplc="309E8E56">
      <w:numFmt w:val="bullet"/>
      <w:lvlText w:val="•"/>
      <w:lvlJc w:val="left"/>
      <w:pPr>
        <w:ind w:left="2152" w:hanging="307"/>
      </w:pPr>
      <w:rPr>
        <w:rFonts w:hint="default"/>
        <w:lang w:val="ru-RU" w:eastAsia="en-US" w:bidi="ar-SA"/>
      </w:rPr>
    </w:lvl>
    <w:lvl w:ilvl="3" w:tplc="01349B68">
      <w:numFmt w:val="bullet"/>
      <w:lvlText w:val="•"/>
      <w:lvlJc w:val="left"/>
      <w:pPr>
        <w:ind w:left="3158" w:hanging="307"/>
      </w:pPr>
      <w:rPr>
        <w:rFonts w:hint="default"/>
        <w:lang w:val="ru-RU" w:eastAsia="en-US" w:bidi="ar-SA"/>
      </w:rPr>
    </w:lvl>
    <w:lvl w:ilvl="4" w:tplc="848A4676">
      <w:numFmt w:val="bullet"/>
      <w:lvlText w:val="•"/>
      <w:lvlJc w:val="left"/>
      <w:pPr>
        <w:ind w:left="4164" w:hanging="307"/>
      </w:pPr>
      <w:rPr>
        <w:rFonts w:hint="default"/>
        <w:lang w:val="ru-RU" w:eastAsia="en-US" w:bidi="ar-SA"/>
      </w:rPr>
    </w:lvl>
    <w:lvl w:ilvl="5" w:tplc="8814FB5A">
      <w:numFmt w:val="bullet"/>
      <w:lvlText w:val="•"/>
      <w:lvlJc w:val="left"/>
      <w:pPr>
        <w:ind w:left="5170" w:hanging="307"/>
      </w:pPr>
      <w:rPr>
        <w:rFonts w:hint="default"/>
        <w:lang w:val="ru-RU" w:eastAsia="en-US" w:bidi="ar-SA"/>
      </w:rPr>
    </w:lvl>
    <w:lvl w:ilvl="6" w:tplc="3C82A1A8">
      <w:numFmt w:val="bullet"/>
      <w:lvlText w:val="•"/>
      <w:lvlJc w:val="left"/>
      <w:pPr>
        <w:ind w:left="6176" w:hanging="307"/>
      </w:pPr>
      <w:rPr>
        <w:rFonts w:hint="default"/>
        <w:lang w:val="ru-RU" w:eastAsia="en-US" w:bidi="ar-SA"/>
      </w:rPr>
    </w:lvl>
    <w:lvl w:ilvl="7" w:tplc="2DF2E4FA">
      <w:numFmt w:val="bullet"/>
      <w:lvlText w:val="•"/>
      <w:lvlJc w:val="left"/>
      <w:pPr>
        <w:ind w:left="7182" w:hanging="307"/>
      </w:pPr>
      <w:rPr>
        <w:rFonts w:hint="default"/>
        <w:lang w:val="ru-RU" w:eastAsia="en-US" w:bidi="ar-SA"/>
      </w:rPr>
    </w:lvl>
    <w:lvl w:ilvl="8" w:tplc="DAB4D6DA">
      <w:numFmt w:val="bullet"/>
      <w:lvlText w:val="•"/>
      <w:lvlJc w:val="left"/>
      <w:pPr>
        <w:ind w:left="8188" w:hanging="307"/>
      </w:pPr>
      <w:rPr>
        <w:rFonts w:hint="default"/>
        <w:lang w:val="ru-RU" w:eastAsia="en-US" w:bidi="ar-SA"/>
      </w:rPr>
    </w:lvl>
  </w:abstractNum>
  <w:abstractNum w:abstractNumId="1" w15:restartNumberingAfterBreak="0">
    <w:nsid w:val="020118C2"/>
    <w:multiLevelType w:val="hybridMultilevel"/>
    <w:tmpl w:val="43A6B4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86D9C"/>
    <w:multiLevelType w:val="multilevel"/>
    <w:tmpl w:val="735ADEA2"/>
    <w:lvl w:ilvl="0">
      <w:start w:val="1"/>
      <w:numFmt w:val="decimal"/>
      <w:lvlText w:val="%1."/>
      <w:lvlJc w:val="left"/>
      <w:pPr>
        <w:ind w:left="125" w:hanging="559"/>
        <w:jc w:val="left"/>
      </w:pPr>
      <w:rPr>
        <w:rFonts w:hint="default"/>
        <w:w w:val="96"/>
        <w:lang w:val="ru-RU" w:eastAsia="en-US" w:bidi="ar-SA"/>
      </w:rPr>
    </w:lvl>
    <w:lvl w:ilvl="1">
      <w:start w:val="1"/>
      <w:numFmt w:val="decimal"/>
      <w:lvlText w:val="%1.%2."/>
      <w:lvlJc w:val="left"/>
      <w:pPr>
        <w:ind w:left="1492" w:hanging="653"/>
        <w:jc w:val="left"/>
      </w:pPr>
      <w:rPr>
        <w:rFonts w:ascii="Times New Roman" w:eastAsia="Times New Roman" w:hAnsi="Times New Roman" w:cs="Times New Roman" w:hint="default"/>
        <w:w w:val="72"/>
        <w:sz w:val="27"/>
        <w:szCs w:val="27"/>
        <w:lang w:val="ru-RU" w:eastAsia="en-US" w:bidi="ar-SA"/>
      </w:rPr>
    </w:lvl>
    <w:lvl w:ilvl="2">
      <w:numFmt w:val="bullet"/>
      <w:lvlText w:val="•"/>
      <w:lvlJc w:val="left"/>
      <w:pPr>
        <w:ind w:left="2466" w:hanging="653"/>
      </w:pPr>
      <w:rPr>
        <w:rFonts w:hint="default"/>
        <w:lang w:val="ru-RU" w:eastAsia="en-US" w:bidi="ar-SA"/>
      </w:rPr>
    </w:lvl>
    <w:lvl w:ilvl="3">
      <w:numFmt w:val="bullet"/>
      <w:lvlText w:val="•"/>
      <w:lvlJc w:val="left"/>
      <w:pPr>
        <w:ind w:left="3433" w:hanging="653"/>
      </w:pPr>
      <w:rPr>
        <w:rFonts w:hint="default"/>
        <w:lang w:val="ru-RU" w:eastAsia="en-US" w:bidi="ar-SA"/>
      </w:rPr>
    </w:lvl>
    <w:lvl w:ilvl="4">
      <w:numFmt w:val="bullet"/>
      <w:lvlText w:val="•"/>
      <w:lvlJc w:val="left"/>
      <w:pPr>
        <w:ind w:left="4400" w:hanging="653"/>
      </w:pPr>
      <w:rPr>
        <w:rFonts w:hint="default"/>
        <w:lang w:val="ru-RU" w:eastAsia="en-US" w:bidi="ar-SA"/>
      </w:rPr>
    </w:lvl>
    <w:lvl w:ilvl="5">
      <w:numFmt w:val="bullet"/>
      <w:lvlText w:val="•"/>
      <w:lvlJc w:val="left"/>
      <w:pPr>
        <w:ind w:left="5366" w:hanging="653"/>
      </w:pPr>
      <w:rPr>
        <w:rFonts w:hint="default"/>
        <w:lang w:val="ru-RU" w:eastAsia="en-US" w:bidi="ar-SA"/>
      </w:rPr>
    </w:lvl>
    <w:lvl w:ilvl="6">
      <w:numFmt w:val="bullet"/>
      <w:lvlText w:val="•"/>
      <w:lvlJc w:val="left"/>
      <w:pPr>
        <w:ind w:left="6333" w:hanging="653"/>
      </w:pPr>
      <w:rPr>
        <w:rFonts w:hint="default"/>
        <w:lang w:val="ru-RU" w:eastAsia="en-US" w:bidi="ar-SA"/>
      </w:rPr>
    </w:lvl>
    <w:lvl w:ilvl="7">
      <w:numFmt w:val="bullet"/>
      <w:lvlText w:val="•"/>
      <w:lvlJc w:val="left"/>
      <w:pPr>
        <w:ind w:left="7300" w:hanging="653"/>
      </w:pPr>
      <w:rPr>
        <w:rFonts w:hint="default"/>
        <w:lang w:val="ru-RU" w:eastAsia="en-US" w:bidi="ar-SA"/>
      </w:rPr>
    </w:lvl>
    <w:lvl w:ilvl="8">
      <w:numFmt w:val="bullet"/>
      <w:lvlText w:val="•"/>
      <w:lvlJc w:val="left"/>
      <w:pPr>
        <w:ind w:left="8266" w:hanging="653"/>
      </w:pPr>
      <w:rPr>
        <w:rFonts w:hint="default"/>
        <w:lang w:val="ru-RU" w:eastAsia="en-US" w:bidi="ar-SA"/>
      </w:rPr>
    </w:lvl>
  </w:abstractNum>
  <w:abstractNum w:abstractNumId="3" w15:restartNumberingAfterBreak="0">
    <w:nsid w:val="36650C36"/>
    <w:multiLevelType w:val="multilevel"/>
    <w:tmpl w:val="696CEC70"/>
    <w:lvl w:ilvl="0">
      <w:start w:val="1"/>
      <w:numFmt w:val="decimal"/>
      <w:lvlText w:val="%1."/>
      <w:lvlJc w:val="left"/>
      <w:pPr>
        <w:ind w:left="720" w:hanging="360"/>
      </w:pPr>
      <w:rPr>
        <w:rFonts w:hint="default"/>
        <w:w w:val="105"/>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CD90DB0"/>
    <w:multiLevelType w:val="multilevel"/>
    <w:tmpl w:val="04EE83E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
  </w:num>
  <w:num w:numId="3">
    <w:abstractNumId w:val="3"/>
  </w:num>
  <w:num w:numId="4">
    <w:abstractNumId w:val="4"/>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82A"/>
    <w:rsid w:val="000D229B"/>
    <w:rsid w:val="001A182A"/>
    <w:rsid w:val="003C707F"/>
    <w:rsid w:val="003D5AAC"/>
    <w:rsid w:val="004B6BD6"/>
    <w:rsid w:val="00592CE9"/>
    <w:rsid w:val="006231C9"/>
    <w:rsid w:val="00803B11"/>
    <w:rsid w:val="00844BDE"/>
    <w:rsid w:val="009B0FF3"/>
    <w:rsid w:val="00B00551"/>
    <w:rsid w:val="00F660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FD9727-21BB-4FEB-B0D6-DB9C9121B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jc w:val="both"/>
    </w:pPr>
    <w:rPr>
      <w:sz w:val="27"/>
      <w:szCs w:val="27"/>
    </w:rPr>
  </w:style>
  <w:style w:type="paragraph" w:styleId="a4">
    <w:name w:val="Title"/>
    <w:basedOn w:val="a"/>
    <w:uiPriority w:val="10"/>
    <w:qFormat/>
    <w:pPr>
      <w:spacing w:before="167"/>
      <w:ind w:left="47"/>
      <w:jc w:val="center"/>
    </w:pPr>
    <w:rPr>
      <w:sz w:val="28"/>
      <w:szCs w:val="28"/>
    </w:rPr>
  </w:style>
  <w:style w:type="paragraph" w:styleId="a5">
    <w:name w:val="List Paragraph"/>
    <w:basedOn w:val="a"/>
    <w:uiPriority w:val="1"/>
    <w:qFormat/>
    <w:pPr>
      <w:ind w:left="116" w:right="137" w:firstLine="694"/>
      <w:jc w:val="both"/>
    </w:pPr>
  </w:style>
  <w:style w:type="paragraph" w:customStyle="1" w:styleId="TableParagraph">
    <w:name w:val="Table Paragraph"/>
    <w:basedOn w:val="a"/>
    <w:uiPriority w:val="1"/>
    <w:qFormat/>
  </w:style>
  <w:style w:type="table" w:styleId="a6">
    <w:name w:val="Table Grid"/>
    <w:basedOn w:val="a1"/>
    <w:uiPriority w:val="39"/>
    <w:rsid w:val="004B6B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29388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Pages>
  <Words>1619</Words>
  <Characters>9231</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Кабанова Анна Дмитриевна</dc:creator>
  <cp:lastModifiedBy>Кабанова Анна Дмитриевна</cp:lastModifiedBy>
  <cp:revision>7</cp:revision>
  <dcterms:created xsi:type="dcterms:W3CDTF">2022-01-12T13:35:00Z</dcterms:created>
  <dcterms:modified xsi:type="dcterms:W3CDTF">2022-02-09T07:58:00Z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2022-01-12T00:00:00Z</vt:filetime>
  </property>
  <property fmtid="{D5CDD505-2E9C-101B-9397-08002B2CF9AE}" pid="3" name="LastSaved">
    <vt:filetime>2022-01-12T00:00:00Z</vt:filetime>
  </property>
</Properties>
</file>