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A2BDAA">
      <w:pPr>
        <w:jc w:val="center"/>
        <w:rPr>
          <w:b/>
          <w:sz w:val="28"/>
          <w:szCs w:val="28"/>
        </w:rPr>
      </w:pPr>
      <w:bookmarkStart w:id="3" w:name="_GoBack"/>
      <w:bookmarkEnd w:id="3"/>
      <w:r>
        <w:rPr>
          <w:b/>
          <w:sz w:val="28"/>
          <w:szCs w:val="28"/>
        </w:rPr>
        <w:t>МУНИЦИПАЛЬНЫЙ СОВЕТ</w:t>
      </w:r>
    </w:p>
    <w:p w14:paraId="78530669">
      <w:pPr>
        <w:jc w:val="center"/>
      </w:pPr>
      <w:r>
        <w:t xml:space="preserve">ВНУТРИГОРОДСКОГО МУНИЦИПАЛЬНОГО ОБРАЗОВАНИЯ </w:t>
      </w:r>
    </w:p>
    <w:p w14:paraId="2429DA50">
      <w:pPr>
        <w:jc w:val="center"/>
      </w:pPr>
      <w:r>
        <w:t xml:space="preserve">ГОРОДА ФЕДЕРАЛЬНОГО ЗНАЧЕНИЯ САНКТ-ПЕТЕРБУРГА </w:t>
      </w:r>
    </w:p>
    <w:p w14:paraId="74A905C0">
      <w:pPr>
        <w:pBdr>
          <w:bottom w:val="single" w:color="auto" w:sz="12" w:space="1"/>
        </w:pBdr>
        <w:jc w:val="center"/>
      </w:pPr>
      <w:r>
        <w:t>МУНИЦИПАЛЬНЫЙ ОКРУГ № 15</w:t>
      </w:r>
    </w:p>
    <w:p w14:paraId="134E9D06">
      <w:pPr>
        <w:ind w:left="5670"/>
        <w:jc w:val="right"/>
        <w:rPr>
          <w:sz w:val="28"/>
          <w:szCs w:val="28"/>
        </w:rPr>
      </w:pPr>
    </w:p>
    <w:p w14:paraId="49EAB5D6">
      <w:pPr>
        <w:widowControl w:val="0"/>
        <w:suppressAutoHyphens/>
        <w:overflowPunct w:val="0"/>
        <w:autoSpaceDE w:val="0"/>
        <w:autoSpaceDN w:val="0"/>
        <w:jc w:val="center"/>
        <w:textAlignment w:val="baseline"/>
        <w:rPr>
          <w:color w:val="000000"/>
          <w:kern w:val="3"/>
          <w:sz w:val="28"/>
          <w:szCs w:val="28"/>
        </w:rPr>
      </w:pPr>
      <w:r>
        <w:rPr>
          <w:b/>
          <w:color w:val="000000"/>
          <w:kern w:val="3"/>
          <w:sz w:val="28"/>
          <w:szCs w:val="28"/>
        </w:rPr>
        <w:t xml:space="preserve">РЕШЕНИЕ </w:t>
      </w:r>
    </w:p>
    <w:p w14:paraId="4C4EB798">
      <w:pPr>
        <w:widowControl w:val="0"/>
        <w:suppressAutoHyphens/>
        <w:overflowPunct w:val="0"/>
        <w:autoSpaceDE w:val="0"/>
        <w:autoSpaceDN w:val="0"/>
        <w:textAlignment w:val="baseline"/>
        <w:rPr>
          <w:color w:val="000000"/>
          <w:kern w:val="3"/>
          <w:sz w:val="20"/>
          <w:szCs w:val="20"/>
        </w:rPr>
      </w:pPr>
    </w:p>
    <w:p w14:paraId="02E62ECB">
      <w:pPr>
        <w:widowControl w:val="0"/>
        <w:tabs>
          <w:tab w:val="left" w:pos="8080"/>
        </w:tabs>
        <w:suppressAutoHyphens/>
        <w:overflowPunct w:val="0"/>
        <w:autoSpaceDE w:val="0"/>
        <w:autoSpaceDN w:val="0"/>
        <w:textAlignment w:val="baseline"/>
        <w:rPr>
          <w:kern w:val="3"/>
        </w:rPr>
      </w:pPr>
      <w:r>
        <w:rPr>
          <w:b/>
          <w:kern w:val="3"/>
        </w:rPr>
        <w:t xml:space="preserve"> «17» сентября 2024 г.                                                                                                                    №1/5</w:t>
      </w:r>
    </w:p>
    <w:p w14:paraId="539DDCCA">
      <w:pPr>
        <w:widowControl w:val="0"/>
        <w:suppressAutoHyphens/>
        <w:overflowPunct w:val="0"/>
        <w:autoSpaceDE w:val="0"/>
        <w:autoSpaceDN w:val="0"/>
        <w:jc w:val="both"/>
        <w:textAlignment w:val="baseline"/>
        <w:rPr>
          <w:kern w:val="3"/>
        </w:rPr>
      </w:pPr>
    </w:p>
    <w:tbl>
      <w:tblPr>
        <w:tblStyle w:val="3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90"/>
      </w:tblGrid>
      <w:tr w14:paraId="377AE9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9" w:hRule="atLeast"/>
        </w:trPr>
        <w:tc>
          <w:tcPr>
            <w:tcW w:w="4890" w:type="dxa"/>
            <w:shd w:val="clear" w:color="auto" w:fill="auto"/>
          </w:tcPr>
          <w:p w14:paraId="6A2C1051">
            <w:pPr>
              <w:widowControl w:val="0"/>
              <w:suppressAutoHyphens/>
              <w:overflowPunct w:val="0"/>
              <w:autoSpaceDE w:val="0"/>
              <w:autoSpaceDN w:val="0"/>
              <w:jc w:val="both"/>
              <w:textAlignment w:val="baseline"/>
              <w:rPr>
                <w:b/>
                <w:i/>
                <w:kern w:val="3"/>
              </w:rPr>
            </w:pPr>
            <w:bookmarkStart w:id="0" w:name="_Hlk177051285"/>
            <w:r>
              <w:rPr>
                <w:b/>
                <w:i/>
                <w:kern w:val="3"/>
              </w:rPr>
              <w:t>О выборах Заместителя главы внутригородского муниципального образования города федерального значения Санкт-Петербурга муниципальный округ № 15, исполняющего полномочия председателя Муниципального Совета, на непостоянной основе</w:t>
            </w:r>
          </w:p>
        </w:tc>
      </w:tr>
      <w:bookmarkEnd w:id="0"/>
    </w:tbl>
    <w:p w14:paraId="01600A7E">
      <w:pPr>
        <w:autoSpaceDE w:val="0"/>
        <w:ind w:firstLine="708"/>
        <w:jc w:val="both"/>
      </w:pPr>
    </w:p>
    <w:p w14:paraId="5C7F45EF">
      <w:pPr>
        <w:autoSpaceDE w:val="0"/>
        <w:ind w:firstLine="708"/>
        <w:jc w:val="both"/>
        <w:rPr>
          <w:color w:val="000000"/>
          <w:kern w:val="3"/>
        </w:rPr>
      </w:pPr>
      <w:r>
        <w:t>В соответствии с Законом Санкт-Петербурга от 23.09.2009 № 420-79 «Об организации местного самоуправления в Санкт-Петербурге», ст. 30 Устава внутригородского муниципального образования города федерального значения Санкт-Петербурга муниципальный округ № 15</w:t>
      </w:r>
      <w:r>
        <w:rPr>
          <w:color w:val="000000"/>
          <w:kern w:val="3"/>
        </w:rPr>
        <w:t xml:space="preserve">, </w:t>
      </w:r>
      <w:bookmarkStart w:id="1" w:name="_Hlk177041848"/>
      <w:r>
        <w:rPr>
          <w:color w:val="000000"/>
          <w:kern w:val="3"/>
        </w:rPr>
        <w:t xml:space="preserve">заслушав и обсудив Протокол №4 счетной комиссии от «17» сентября 2024 г., Муниципальный Совет  </w:t>
      </w:r>
    </w:p>
    <w:bookmarkEnd w:id="1"/>
    <w:p w14:paraId="19AACA94">
      <w:pPr>
        <w:autoSpaceDE w:val="0"/>
        <w:ind w:firstLine="708"/>
        <w:jc w:val="both"/>
        <w:rPr>
          <w:color w:val="000000"/>
        </w:rPr>
      </w:pPr>
    </w:p>
    <w:p w14:paraId="482A4C28">
      <w:pPr>
        <w:widowControl w:val="0"/>
        <w:suppressAutoHyphens/>
        <w:overflowPunct w:val="0"/>
        <w:autoSpaceDE w:val="0"/>
        <w:autoSpaceDN w:val="0"/>
        <w:jc w:val="both"/>
        <w:textAlignment w:val="baseline"/>
        <w:rPr>
          <w:kern w:val="3"/>
        </w:rPr>
      </w:pPr>
      <w:r>
        <w:rPr>
          <w:b/>
          <w:kern w:val="3"/>
        </w:rPr>
        <w:t>Р Е Ш И Л:</w:t>
      </w:r>
    </w:p>
    <w:p w14:paraId="19B883CF">
      <w:pPr>
        <w:widowControl w:val="0"/>
        <w:suppressAutoHyphens/>
        <w:overflowPunct w:val="0"/>
        <w:autoSpaceDE w:val="0"/>
        <w:autoSpaceDN w:val="0"/>
        <w:jc w:val="both"/>
        <w:textAlignment w:val="baseline"/>
        <w:rPr>
          <w:kern w:val="3"/>
        </w:rPr>
      </w:pPr>
    </w:p>
    <w:p w14:paraId="56A5578B">
      <w:pPr>
        <w:pStyle w:val="4"/>
        <w:numPr>
          <w:ilvl w:val="0"/>
          <w:numId w:val="1"/>
        </w:numPr>
        <w:jc w:val="both"/>
      </w:pPr>
      <w:r>
        <w:t>Утвердить протокол счетной комиссии № 4 от «17» сентября 2024 г. об итогах тайного голосования по выборам</w:t>
      </w:r>
      <w:r>
        <w:rPr>
          <w:color w:val="000000"/>
        </w:rPr>
        <w:t xml:space="preserve"> </w:t>
      </w:r>
      <w:bookmarkStart w:id="2" w:name="_Hlk154576015"/>
      <w:r>
        <w:t>Заместителя главы внутригородского муниципального образования города федерального значения Санкт-Петербурга муниципальный округ № 15, исполняющего полномочия председателя Муниципального Совета</w:t>
      </w:r>
      <w:bookmarkEnd w:id="2"/>
      <w:r>
        <w:t>, на непостоянной основе.</w:t>
      </w:r>
    </w:p>
    <w:p w14:paraId="201C43F1">
      <w:pPr>
        <w:pStyle w:val="4"/>
        <w:numPr>
          <w:ilvl w:val="0"/>
          <w:numId w:val="1"/>
        </w:numPr>
        <w:jc w:val="both"/>
      </w:pPr>
      <w:r>
        <w:t>Считать депутата Чакерт Тамару Александровну избранным Заместителем главы внутригородского муниципального образования города федерального значения Санкт-Петербурга муниципальный округ № 15, исполняющим полномочия председателя Муниципального Совета, на непостоянной основе.</w:t>
      </w:r>
    </w:p>
    <w:p w14:paraId="2B6DFBAB">
      <w:pPr>
        <w:pStyle w:val="4"/>
        <w:numPr>
          <w:ilvl w:val="0"/>
          <w:numId w:val="1"/>
        </w:numPr>
        <w:tabs>
          <w:tab w:val="left" w:pos="851"/>
        </w:tabs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Опубликовать (обнародовать) настоящее Решение в установленном порядке, а также разместить на официальном сайте внутригородского муниципального образования города федерального значения Санкт-Петербурга муниципальный округ № 15 в сети «Интернет».</w:t>
      </w:r>
    </w:p>
    <w:p w14:paraId="355C88D1">
      <w:pPr>
        <w:pStyle w:val="4"/>
        <w:numPr>
          <w:ilvl w:val="0"/>
          <w:numId w:val="1"/>
        </w:numPr>
        <w:tabs>
          <w:tab w:val="left" w:pos="851"/>
        </w:tabs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Настоящее Решение вступает в силу с момента его принятия.</w:t>
      </w:r>
    </w:p>
    <w:p w14:paraId="41741536">
      <w:pPr>
        <w:jc w:val="center"/>
        <w:rPr>
          <w:u w:val="single"/>
        </w:rPr>
      </w:pPr>
    </w:p>
    <w:p w14:paraId="441D6DC4">
      <w:pPr>
        <w:jc w:val="center"/>
        <w:rPr>
          <w:u w:val="single"/>
        </w:rPr>
      </w:pPr>
    </w:p>
    <w:p w14:paraId="121BF05F">
      <w:pPr>
        <w:widowControl w:val="0"/>
        <w:suppressAutoHyphens/>
        <w:overflowPunct w:val="0"/>
        <w:autoSpaceDE w:val="0"/>
        <w:autoSpaceDN w:val="0"/>
        <w:textAlignment w:val="baseline"/>
      </w:pPr>
      <w:r>
        <w:rPr>
          <w:kern w:val="3"/>
        </w:rPr>
        <w:t>Председательствующий                                                                                                С.Н. Виноградов</w:t>
      </w:r>
    </w:p>
    <w:p w14:paraId="54E114F9">
      <w:pPr>
        <w:ind w:left="5670"/>
        <w:jc w:val="right"/>
        <w:rPr>
          <w:sz w:val="28"/>
          <w:szCs w:val="28"/>
        </w:rPr>
      </w:pPr>
    </w:p>
    <w:p w14:paraId="59EE7197">
      <w:pPr>
        <w:jc w:val="center"/>
        <w:rPr>
          <w:u w:val="single"/>
        </w:rPr>
      </w:pPr>
    </w:p>
    <w:p w14:paraId="2B88A598">
      <w:pPr>
        <w:jc w:val="center"/>
        <w:rPr>
          <w:u w:val="single"/>
        </w:rPr>
      </w:pPr>
    </w:p>
    <w:p w14:paraId="344575BC">
      <w:pPr>
        <w:jc w:val="center"/>
        <w:rPr>
          <w:u w:val="single"/>
        </w:rPr>
      </w:pPr>
    </w:p>
    <w:p w14:paraId="7285C2E8"/>
    <w:sectPr>
      <w:pgSz w:w="11906" w:h="16838"/>
      <w:pgMar w:top="1134" w:right="850" w:bottom="1134" w:left="85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A781C68"/>
    <w:multiLevelType w:val="multilevel"/>
    <w:tmpl w:val="1A781C68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C0C"/>
    <w:rsid w:val="00192753"/>
    <w:rsid w:val="002A6997"/>
    <w:rsid w:val="00340D15"/>
    <w:rsid w:val="00937C0C"/>
    <w:rsid w:val="00CF1AAC"/>
    <w:rsid w:val="00DC4754"/>
    <w:rsid w:val="00E142F4"/>
    <w:rsid w:val="00E463BA"/>
    <w:rsid w:val="00FB0A14"/>
    <w:rsid w:val="10774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287</Words>
  <Characters>1638</Characters>
  <Lines>13</Lines>
  <Paragraphs>3</Paragraphs>
  <TotalTime>1</TotalTime>
  <ScaleCrop>false</ScaleCrop>
  <LinksUpToDate>false</LinksUpToDate>
  <CharactersWithSpaces>1922</CharactersWithSpaces>
  <Application>WPS Office_12.2.0.18283_F1E327BC-269C-435d-A152-05C5408002CA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2024-09-12T13:40:00Z</dcterms:created>
  <dc:creator>Кабанова Анна Дмитриевна</dc:creator>
  <cp:lastModifiedBy>Елена Сафронова</cp:lastModifiedBy>
  <cp:lastPrinted>2024-09-12T10:59:00Z</cp:lastPrinted>
  <dcterms:modified xsi:type="dcterms:W3CDTF">2024-09-19T19:47:15Z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1049-12.2.0.18283</vt:lpwstr>
  </property>
  <property fmtid="{D5CDD505-2E9C-101B-9397-08002B2CF9AE}" pid="3" name="ICV">
    <vt:lpwstr>F4F91ED8EA3F4DC49BDE8F35193DAD19_13</vt:lpwstr>
  </property>
</Properties>
</file>