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FAB" w:rsidRPr="006626A0" w:rsidRDefault="008D4FAB" w:rsidP="008D4FAB">
      <w:pPr>
        <w:keepNext/>
        <w:jc w:val="center"/>
        <w:outlineLvl w:val="0"/>
        <w:rPr>
          <w:b/>
        </w:rPr>
      </w:pPr>
      <w:r w:rsidRPr="006626A0">
        <w:rPr>
          <w:b/>
        </w:rPr>
        <w:t>МУНИЦИПАЛЬНЫЙ СОВЕТ</w:t>
      </w:r>
    </w:p>
    <w:p w:rsidR="008D4FAB" w:rsidRPr="006626A0" w:rsidRDefault="008D4FAB" w:rsidP="008D4FAB">
      <w:pPr>
        <w:pBdr>
          <w:bottom w:val="single" w:sz="4" w:space="1" w:color="auto"/>
        </w:pBdr>
        <w:jc w:val="center"/>
        <w:rPr>
          <w:b/>
        </w:rPr>
      </w:pPr>
      <w:r w:rsidRPr="006626A0">
        <w:rPr>
          <w:b/>
        </w:rPr>
        <w:t>Муниципального образования Муниципальный округ № 15</w:t>
      </w:r>
    </w:p>
    <w:p w:rsidR="008D4FAB" w:rsidRPr="006626A0" w:rsidRDefault="008D4FAB" w:rsidP="008D4FAB">
      <w:pPr>
        <w:pBdr>
          <w:bottom w:val="single" w:sz="4" w:space="1" w:color="auto"/>
        </w:pBdr>
        <w:jc w:val="center"/>
        <w:rPr>
          <w:b/>
        </w:rPr>
      </w:pPr>
      <w:r w:rsidRPr="006626A0">
        <w:rPr>
          <w:b/>
        </w:rPr>
        <w:t>Санкт-Петербург</w:t>
      </w:r>
    </w:p>
    <w:p w:rsidR="008D4FAB" w:rsidRPr="006626A0" w:rsidRDefault="008D4FAB" w:rsidP="008D4FAB">
      <w:pPr>
        <w:jc w:val="center"/>
        <w:rPr>
          <w:b/>
          <w:sz w:val="21"/>
        </w:rPr>
      </w:pPr>
    </w:p>
    <w:p w:rsidR="008D4FAB" w:rsidRPr="008D4FAB" w:rsidRDefault="008D4FAB" w:rsidP="008D4FAB">
      <w:pPr>
        <w:widowControl w:val="0"/>
        <w:suppressAutoHyphens/>
        <w:autoSpaceDE w:val="0"/>
        <w:spacing w:line="100" w:lineRule="atLeast"/>
        <w:rPr>
          <w:b/>
          <w:sz w:val="28"/>
          <w:szCs w:val="28"/>
          <w:lang w:eastAsia="ar-SA"/>
        </w:rPr>
      </w:pPr>
    </w:p>
    <w:p w:rsidR="008D4FAB" w:rsidRPr="003B2085" w:rsidRDefault="008D4FAB" w:rsidP="008D4FAB">
      <w:pPr>
        <w:widowControl w:val="0"/>
        <w:suppressAutoHyphens/>
        <w:autoSpaceDE w:val="0"/>
        <w:spacing w:line="100" w:lineRule="atLeast"/>
        <w:jc w:val="center"/>
        <w:rPr>
          <w:b/>
          <w:sz w:val="28"/>
          <w:szCs w:val="28"/>
          <w:lang w:eastAsia="ar-SA"/>
        </w:rPr>
      </w:pPr>
      <w:proofErr w:type="gramStart"/>
      <w:r w:rsidRPr="006626A0">
        <w:rPr>
          <w:b/>
          <w:sz w:val="28"/>
          <w:szCs w:val="28"/>
          <w:lang w:eastAsia="ar-SA"/>
        </w:rPr>
        <w:t>Р</w:t>
      </w:r>
      <w:proofErr w:type="gramEnd"/>
      <w:r w:rsidRPr="006626A0">
        <w:rPr>
          <w:b/>
          <w:sz w:val="28"/>
          <w:szCs w:val="28"/>
          <w:lang w:eastAsia="ar-SA"/>
        </w:rPr>
        <w:t xml:space="preserve"> Е Ш Е Н И Е</w:t>
      </w:r>
      <w:r w:rsidRPr="008D4FAB">
        <w:rPr>
          <w:b/>
          <w:sz w:val="28"/>
          <w:szCs w:val="28"/>
          <w:lang w:eastAsia="ar-SA"/>
        </w:rPr>
        <w:t xml:space="preserve"> </w:t>
      </w:r>
      <w:r>
        <w:rPr>
          <w:b/>
          <w:sz w:val="28"/>
          <w:szCs w:val="28"/>
          <w:lang w:eastAsia="ar-SA"/>
        </w:rPr>
        <w:t xml:space="preserve">№ </w:t>
      </w:r>
      <w:r w:rsidR="0098766E" w:rsidRPr="0098766E">
        <w:rPr>
          <w:b/>
          <w:sz w:val="28"/>
          <w:szCs w:val="28"/>
          <w:lang w:eastAsia="ar-SA"/>
        </w:rPr>
        <w:t>7</w:t>
      </w:r>
      <w:r w:rsidR="0098766E" w:rsidRPr="003B2085">
        <w:rPr>
          <w:b/>
          <w:sz w:val="28"/>
          <w:szCs w:val="28"/>
          <w:lang w:eastAsia="ar-SA"/>
        </w:rPr>
        <w:t>1.1/4</w:t>
      </w:r>
    </w:p>
    <w:p w:rsidR="008D4FAB" w:rsidRPr="006626A0" w:rsidRDefault="008D4FAB" w:rsidP="008D4FAB">
      <w:pPr>
        <w:widowControl w:val="0"/>
        <w:suppressAutoHyphens/>
        <w:autoSpaceDE w:val="0"/>
        <w:spacing w:line="100" w:lineRule="atLeast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2</w:t>
      </w:r>
      <w:r w:rsidRPr="008D4FAB">
        <w:rPr>
          <w:b/>
          <w:sz w:val="26"/>
          <w:szCs w:val="26"/>
          <w:lang w:eastAsia="ar-SA"/>
        </w:rPr>
        <w:t>6.06.</w:t>
      </w:r>
      <w:r>
        <w:rPr>
          <w:b/>
          <w:sz w:val="26"/>
          <w:szCs w:val="26"/>
          <w:lang w:eastAsia="ar-SA"/>
        </w:rPr>
        <w:t>2013</w:t>
      </w:r>
      <w:r w:rsidRPr="006626A0">
        <w:rPr>
          <w:b/>
          <w:sz w:val="26"/>
          <w:szCs w:val="26"/>
          <w:lang w:eastAsia="ar-SA"/>
        </w:rPr>
        <w:t xml:space="preserve"> </w:t>
      </w:r>
    </w:p>
    <w:p w:rsidR="008D4FAB" w:rsidRPr="006626A0" w:rsidRDefault="008D4FAB" w:rsidP="008D4FAB">
      <w:pPr>
        <w:widowControl w:val="0"/>
        <w:suppressAutoHyphens/>
        <w:autoSpaceDE w:val="0"/>
        <w:spacing w:line="100" w:lineRule="atLeast"/>
        <w:ind w:firstLine="709"/>
        <w:jc w:val="center"/>
        <w:rPr>
          <w:b/>
          <w:sz w:val="28"/>
          <w:szCs w:val="28"/>
          <w:lang w:eastAsia="ar-SA"/>
        </w:rPr>
      </w:pPr>
    </w:p>
    <w:p w:rsidR="008D4FAB" w:rsidRPr="006626A0" w:rsidRDefault="008D4FAB" w:rsidP="008D4FAB">
      <w:pPr>
        <w:widowControl w:val="0"/>
        <w:suppressAutoHyphens/>
        <w:autoSpaceDE w:val="0"/>
        <w:spacing w:line="100" w:lineRule="atLeast"/>
        <w:ind w:firstLine="709"/>
        <w:jc w:val="center"/>
        <w:rPr>
          <w:b/>
          <w:sz w:val="26"/>
          <w:szCs w:val="26"/>
          <w:lang w:eastAsia="ar-SA"/>
        </w:rPr>
      </w:pPr>
    </w:p>
    <w:p w:rsidR="008D4FAB" w:rsidRDefault="008D4FAB" w:rsidP="008D4FAB"/>
    <w:p w:rsidR="008D4FAB" w:rsidRPr="000179E9" w:rsidRDefault="008D4FAB" w:rsidP="008D4FAB">
      <w:pPr>
        <w:rPr>
          <w:b/>
        </w:rPr>
      </w:pPr>
      <w:r w:rsidRPr="000179E9">
        <w:rPr>
          <w:b/>
        </w:rPr>
        <w:t xml:space="preserve">«О создании экспертной рабочей группы по рассмотрению </w:t>
      </w:r>
    </w:p>
    <w:p w:rsidR="008D4FAB" w:rsidRPr="000179E9" w:rsidRDefault="008D4FAB" w:rsidP="008D4FAB">
      <w:pPr>
        <w:rPr>
          <w:b/>
        </w:rPr>
      </w:pPr>
      <w:r w:rsidRPr="000179E9">
        <w:rPr>
          <w:b/>
        </w:rPr>
        <w:t xml:space="preserve">общественных инициатив </w:t>
      </w:r>
      <w:proofErr w:type="gramStart"/>
      <w:r w:rsidRPr="000179E9">
        <w:rPr>
          <w:b/>
        </w:rPr>
        <w:t>внутригородского</w:t>
      </w:r>
      <w:proofErr w:type="gramEnd"/>
      <w:r w:rsidRPr="000179E9">
        <w:rPr>
          <w:b/>
        </w:rPr>
        <w:t xml:space="preserve"> муниципального </w:t>
      </w:r>
    </w:p>
    <w:p w:rsidR="008D4FAB" w:rsidRPr="000179E9" w:rsidRDefault="008D4FAB" w:rsidP="008D4FAB">
      <w:pPr>
        <w:rPr>
          <w:b/>
        </w:rPr>
      </w:pPr>
      <w:r w:rsidRPr="000179E9">
        <w:rPr>
          <w:b/>
        </w:rPr>
        <w:t>образования Санкт-Петербурга муниципальный округ №15»</w:t>
      </w:r>
    </w:p>
    <w:p w:rsidR="008D4FAB" w:rsidRDefault="008D4FAB" w:rsidP="008D4FAB"/>
    <w:p w:rsidR="008D4FAB" w:rsidRDefault="008D4FAB" w:rsidP="008D4FAB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В соответствии с </w:t>
      </w:r>
      <w:r w:rsidRPr="00A8546A">
        <w:rPr>
          <w:color w:val="000000"/>
        </w:rPr>
        <w:t>Указ</w:t>
      </w:r>
      <w:r>
        <w:rPr>
          <w:color w:val="000000"/>
        </w:rPr>
        <w:t>ом</w:t>
      </w:r>
      <w:r w:rsidRPr="00A8546A">
        <w:rPr>
          <w:color w:val="000000"/>
        </w:rPr>
        <w:t xml:space="preserve"> Пр</w:t>
      </w:r>
      <w:r>
        <w:rPr>
          <w:color w:val="000000"/>
        </w:rPr>
        <w:t xml:space="preserve">езидента РФ от 04.03.2013 N 183 </w:t>
      </w:r>
      <w:r w:rsidRPr="00A8546A">
        <w:rPr>
          <w:color w:val="000000"/>
        </w:rPr>
        <w:t>"О рассмотрении общественных инициатив, направленных гражданами Российской Федерации с использованием интернет</w:t>
      </w:r>
      <w:r>
        <w:rPr>
          <w:color w:val="000000"/>
        </w:rPr>
        <w:t xml:space="preserve"> </w:t>
      </w:r>
      <w:r w:rsidRPr="00A8546A">
        <w:rPr>
          <w:color w:val="000000"/>
        </w:rPr>
        <w:t>-ресурса "Российская общественная инициатива"</w:t>
      </w:r>
      <w:r>
        <w:rPr>
          <w:color w:val="000000"/>
        </w:rPr>
        <w:t xml:space="preserve">, </w:t>
      </w:r>
      <w:r w:rsidRPr="00C46FC9">
        <w:rPr>
          <w:color w:val="000000"/>
        </w:rPr>
        <w:t xml:space="preserve">Федеральным Законом «Об общих принципах организации местного самоуправления в Российской Федерации» </w:t>
      </w:r>
      <w:r>
        <w:rPr>
          <w:color w:val="000000"/>
        </w:rPr>
        <w:t>от  06.10.2003г. №131-ФЗ, Законом</w:t>
      </w:r>
      <w:r w:rsidRPr="00C46FC9">
        <w:rPr>
          <w:color w:val="000000"/>
        </w:rPr>
        <w:t xml:space="preserve"> Санкт-Петербурга «Об организации местного самоуправлении в Санк</w:t>
      </w:r>
      <w:r>
        <w:rPr>
          <w:color w:val="000000"/>
        </w:rPr>
        <w:t xml:space="preserve">т-Петербурге  от 23.09.2009г. </w:t>
      </w:r>
      <w:r w:rsidRPr="00C46FC9">
        <w:rPr>
          <w:color w:val="000000"/>
        </w:rPr>
        <w:t xml:space="preserve">№ 420-79, Уставом МО </w:t>
      </w:r>
      <w:proofErr w:type="spellStart"/>
      <w:proofErr w:type="gramStart"/>
      <w:r>
        <w:rPr>
          <w:color w:val="000000"/>
        </w:rPr>
        <w:t>МО</w:t>
      </w:r>
      <w:proofErr w:type="spellEnd"/>
      <w:proofErr w:type="gramEnd"/>
      <w:r>
        <w:rPr>
          <w:color w:val="000000"/>
        </w:rPr>
        <w:t xml:space="preserve"> №15</w:t>
      </w:r>
      <w:r w:rsidRPr="00C46FC9">
        <w:rPr>
          <w:color w:val="000000"/>
        </w:rPr>
        <w:t>,</w:t>
      </w:r>
      <w:r>
        <w:rPr>
          <w:color w:val="000000"/>
        </w:rPr>
        <w:t xml:space="preserve">    </w:t>
      </w:r>
      <w:r w:rsidRPr="00C46FC9">
        <w:rPr>
          <w:color w:val="000000"/>
        </w:rPr>
        <w:t>Муниципальный Совет внутригородского муниципального образования Санкт-Петербу</w:t>
      </w:r>
      <w:r>
        <w:rPr>
          <w:color w:val="000000"/>
        </w:rPr>
        <w:t>рга муниципальный округ №15</w:t>
      </w:r>
    </w:p>
    <w:p w:rsidR="008D4FAB" w:rsidRDefault="008D4FAB" w:rsidP="008D4FAB">
      <w:pPr>
        <w:ind w:firstLine="709"/>
        <w:jc w:val="both"/>
        <w:rPr>
          <w:b/>
          <w:color w:val="000000"/>
        </w:rPr>
      </w:pPr>
    </w:p>
    <w:p w:rsidR="008D4FAB" w:rsidRPr="00EF1491" w:rsidRDefault="008D4FAB" w:rsidP="008D4FAB">
      <w:pPr>
        <w:ind w:firstLine="709"/>
        <w:jc w:val="center"/>
        <w:rPr>
          <w:b/>
          <w:color w:val="000000"/>
        </w:rPr>
      </w:pPr>
      <w:r w:rsidRPr="00EF1491">
        <w:rPr>
          <w:b/>
          <w:color w:val="000000"/>
        </w:rPr>
        <w:t>РЕШИЛ:</w:t>
      </w:r>
    </w:p>
    <w:p w:rsidR="008D4FAB" w:rsidRPr="00506871" w:rsidRDefault="008D4FAB" w:rsidP="008D4FAB">
      <w:pPr>
        <w:jc w:val="both"/>
        <w:rPr>
          <w:color w:val="000000"/>
        </w:rPr>
      </w:pPr>
    </w:p>
    <w:p w:rsidR="008D4FAB" w:rsidRPr="00441C16" w:rsidRDefault="008D4FAB" w:rsidP="008D4FAB">
      <w:pPr>
        <w:pStyle w:val="a4"/>
        <w:numPr>
          <w:ilvl w:val="0"/>
          <w:numId w:val="5"/>
        </w:numPr>
        <w:spacing w:after="200" w:line="276" w:lineRule="auto"/>
        <w:contextualSpacing/>
        <w:rPr>
          <w:sz w:val="24"/>
          <w:szCs w:val="24"/>
        </w:rPr>
      </w:pPr>
      <w:r w:rsidRPr="00441C16">
        <w:rPr>
          <w:sz w:val="24"/>
          <w:szCs w:val="24"/>
        </w:rPr>
        <w:t>Создать экспертную рабочую группу по рассмотрению общественных инициатив внутригородского муниципального образования Санкт-Петербурга муниципальный округ №15 в численном и персональном составе в соответствии с Приложением 1.</w:t>
      </w:r>
    </w:p>
    <w:p w:rsidR="008D4FAB" w:rsidRPr="00441C16" w:rsidRDefault="008D4FAB" w:rsidP="008D4FAB">
      <w:pPr>
        <w:pStyle w:val="a4"/>
        <w:numPr>
          <w:ilvl w:val="0"/>
          <w:numId w:val="5"/>
        </w:numPr>
        <w:spacing w:after="200" w:line="276" w:lineRule="auto"/>
        <w:contextualSpacing/>
        <w:rPr>
          <w:sz w:val="24"/>
          <w:szCs w:val="24"/>
        </w:rPr>
      </w:pPr>
      <w:r w:rsidRPr="00441C16">
        <w:rPr>
          <w:sz w:val="24"/>
          <w:szCs w:val="24"/>
        </w:rPr>
        <w:t>Утвердить Положение «Об экспертной рабочей группе по рассмотрению общественных инициатив внутригородского муниципального образования Санкт-Петербурга муниципальный округ №15 в соответствии с Приложением 2.</w:t>
      </w:r>
    </w:p>
    <w:p w:rsidR="008D4FAB" w:rsidRPr="00441C16" w:rsidRDefault="008D4FAB" w:rsidP="008D4FAB">
      <w:pPr>
        <w:pStyle w:val="a4"/>
        <w:numPr>
          <w:ilvl w:val="0"/>
          <w:numId w:val="5"/>
        </w:numPr>
        <w:contextualSpacing/>
        <w:jc w:val="both"/>
        <w:rPr>
          <w:sz w:val="24"/>
          <w:szCs w:val="24"/>
        </w:rPr>
      </w:pPr>
      <w:r w:rsidRPr="00441C16">
        <w:rPr>
          <w:sz w:val="24"/>
          <w:szCs w:val="24"/>
        </w:rPr>
        <w:t>Настоящее Решение вступает в силу со дня принятия.</w:t>
      </w:r>
    </w:p>
    <w:p w:rsidR="008D4FAB" w:rsidRPr="00441C16" w:rsidRDefault="008D4FAB" w:rsidP="008D4FAB">
      <w:pPr>
        <w:pStyle w:val="a4"/>
        <w:numPr>
          <w:ilvl w:val="0"/>
          <w:numId w:val="5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441C16">
        <w:rPr>
          <w:sz w:val="24"/>
          <w:szCs w:val="24"/>
        </w:rPr>
        <w:t>Контроль за исполнением настоящего Решения возложить на  Зам</w:t>
      </w:r>
      <w:proofErr w:type="gramStart"/>
      <w:r w:rsidRPr="00441C16">
        <w:rPr>
          <w:sz w:val="24"/>
          <w:szCs w:val="24"/>
        </w:rPr>
        <w:t>.П</w:t>
      </w:r>
      <w:proofErr w:type="gramEnd"/>
      <w:r w:rsidRPr="00441C16">
        <w:rPr>
          <w:sz w:val="24"/>
          <w:szCs w:val="24"/>
        </w:rPr>
        <w:t xml:space="preserve">редседателя Муниципального Совета – Ю.А. </w:t>
      </w:r>
      <w:proofErr w:type="spellStart"/>
      <w:r w:rsidRPr="00441C16">
        <w:rPr>
          <w:sz w:val="24"/>
          <w:szCs w:val="24"/>
        </w:rPr>
        <w:t>Шурбаеву</w:t>
      </w:r>
      <w:proofErr w:type="spellEnd"/>
      <w:r w:rsidRPr="00441C16">
        <w:rPr>
          <w:sz w:val="24"/>
          <w:szCs w:val="24"/>
        </w:rPr>
        <w:t>.</w:t>
      </w:r>
    </w:p>
    <w:p w:rsidR="008D4FAB" w:rsidRDefault="008D4FAB" w:rsidP="008D4FAB"/>
    <w:p w:rsidR="008D4FAB" w:rsidRDefault="008D4FAB" w:rsidP="008D4FAB"/>
    <w:p w:rsidR="008D4FAB" w:rsidRDefault="008D4FAB" w:rsidP="008D4FAB"/>
    <w:p w:rsidR="008D4FAB" w:rsidRDefault="008D4FAB" w:rsidP="008D4FAB"/>
    <w:p w:rsidR="008D4FAB" w:rsidRDefault="008D4FAB" w:rsidP="008D4FAB"/>
    <w:p w:rsidR="008D4FAB" w:rsidRPr="0098766E" w:rsidRDefault="008D4FAB" w:rsidP="008D4FAB">
      <w:r w:rsidRPr="0098766E">
        <w:t>Председатель Муниципального Совета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8766E">
        <w:tab/>
        <w:t xml:space="preserve">Т.Г. </w:t>
      </w:r>
      <w:proofErr w:type="spellStart"/>
      <w:r w:rsidRPr="0098766E">
        <w:t>Буянова</w:t>
      </w:r>
      <w:proofErr w:type="spellEnd"/>
    </w:p>
    <w:p w:rsidR="008D4FAB" w:rsidRPr="0098766E" w:rsidRDefault="008D4FAB" w:rsidP="008D4FAB"/>
    <w:p w:rsidR="008D4FAB" w:rsidRDefault="008D4FAB" w:rsidP="008D4FAB"/>
    <w:p w:rsidR="008D4FAB" w:rsidRDefault="008D4FAB" w:rsidP="008D4FAB">
      <w:pPr>
        <w:jc w:val="right"/>
        <w:rPr>
          <w:rFonts w:eastAsia="Calibri"/>
          <w:lang w:eastAsia="en-US"/>
        </w:rPr>
      </w:pPr>
    </w:p>
    <w:p w:rsidR="008D4FAB" w:rsidRDefault="008D4FAB" w:rsidP="008D4FAB">
      <w:pPr>
        <w:jc w:val="right"/>
        <w:rPr>
          <w:rFonts w:eastAsia="Calibri"/>
          <w:lang w:eastAsia="en-US"/>
        </w:rPr>
      </w:pPr>
    </w:p>
    <w:p w:rsidR="0098766E" w:rsidRPr="003B2085" w:rsidRDefault="0098766E" w:rsidP="008D4FAB">
      <w:pPr>
        <w:jc w:val="right"/>
        <w:rPr>
          <w:rFonts w:eastAsia="Calibri"/>
          <w:lang w:eastAsia="en-US"/>
        </w:rPr>
      </w:pPr>
    </w:p>
    <w:p w:rsidR="0098766E" w:rsidRPr="003B2085" w:rsidRDefault="0098766E" w:rsidP="008D4FAB">
      <w:pPr>
        <w:jc w:val="right"/>
        <w:rPr>
          <w:rFonts w:eastAsia="Calibri"/>
          <w:lang w:eastAsia="en-US"/>
        </w:rPr>
      </w:pPr>
    </w:p>
    <w:p w:rsidR="008D4FAB" w:rsidRPr="00441C16" w:rsidRDefault="008D4FAB" w:rsidP="008D4FAB">
      <w:pPr>
        <w:jc w:val="right"/>
        <w:rPr>
          <w:rFonts w:eastAsia="Calibri"/>
          <w:lang w:eastAsia="en-US"/>
        </w:rPr>
      </w:pPr>
      <w:r w:rsidRPr="00441C16">
        <w:rPr>
          <w:rFonts w:eastAsia="Calibri"/>
          <w:lang w:eastAsia="en-US"/>
        </w:rPr>
        <w:lastRenderedPageBreak/>
        <w:t>Приложение 1</w:t>
      </w:r>
    </w:p>
    <w:p w:rsidR="008D4FAB" w:rsidRPr="00441C16" w:rsidRDefault="008D4FAB" w:rsidP="008D4FAB">
      <w:pPr>
        <w:jc w:val="right"/>
        <w:rPr>
          <w:rFonts w:eastAsia="Calibri"/>
          <w:lang w:eastAsia="en-US"/>
        </w:rPr>
      </w:pPr>
      <w:r w:rsidRPr="00441C16">
        <w:rPr>
          <w:rFonts w:eastAsia="Calibri"/>
          <w:lang w:eastAsia="en-US"/>
        </w:rPr>
        <w:t xml:space="preserve">к Решению МС МО </w:t>
      </w:r>
      <w:proofErr w:type="spellStart"/>
      <w:proofErr w:type="gramStart"/>
      <w:r w:rsidRPr="00441C16">
        <w:rPr>
          <w:rFonts w:eastAsia="Calibri"/>
          <w:lang w:eastAsia="en-US"/>
        </w:rPr>
        <w:t>МО</w:t>
      </w:r>
      <w:proofErr w:type="spellEnd"/>
      <w:proofErr w:type="gramEnd"/>
      <w:r>
        <w:rPr>
          <w:rFonts w:eastAsia="Calibri"/>
          <w:lang w:eastAsia="en-US"/>
        </w:rPr>
        <w:t xml:space="preserve"> №15</w:t>
      </w:r>
    </w:p>
    <w:p w:rsidR="008D4FAB" w:rsidRPr="003B2085" w:rsidRDefault="008D4FAB" w:rsidP="008D4FAB">
      <w:pPr>
        <w:jc w:val="right"/>
        <w:rPr>
          <w:rFonts w:eastAsia="Calibri"/>
          <w:lang w:eastAsia="en-US"/>
        </w:rPr>
      </w:pPr>
      <w:r w:rsidRPr="00441C16">
        <w:rPr>
          <w:rFonts w:eastAsia="Calibri"/>
          <w:lang w:eastAsia="en-US"/>
        </w:rPr>
        <w:t xml:space="preserve">от </w:t>
      </w:r>
      <w:r w:rsidR="0098766E" w:rsidRPr="003B2085">
        <w:rPr>
          <w:rFonts w:eastAsia="Calibri"/>
          <w:lang w:eastAsia="en-US"/>
        </w:rPr>
        <w:t>26.06.</w:t>
      </w:r>
      <w:r w:rsidR="0098766E">
        <w:rPr>
          <w:rFonts w:eastAsia="Calibri"/>
          <w:lang w:eastAsia="en-US"/>
        </w:rPr>
        <w:t>2013 №</w:t>
      </w:r>
      <w:r w:rsidR="0098766E" w:rsidRPr="003B2085">
        <w:rPr>
          <w:rFonts w:eastAsia="Calibri"/>
          <w:lang w:eastAsia="en-US"/>
        </w:rPr>
        <w:t>71.1/4</w:t>
      </w:r>
    </w:p>
    <w:p w:rsidR="008D4FAB" w:rsidRPr="00441C16" w:rsidRDefault="008D4FAB" w:rsidP="008D4FAB">
      <w:pPr>
        <w:jc w:val="right"/>
        <w:rPr>
          <w:rFonts w:eastAsia="Calibri"/>
          <w:lang w:eastAsia="en-US"/>
        </w:rPr>
      </w:pPr>
    </w:p>
    <w:p w:rsidR="008D4FAB" w:rsidRPr="00441C16" w:rsidRDefault="008D4FAB" w:rsidP="008D4FAB">
      <w:pPr>
        <w:jc w:val="right"/>
        <w:rPr>
          <w:rFonts w:eastAsia="Calibri"/>
          <w:lang w:eastAsia="en-US"/>
        </w:rPr>
      </w:pPr>
    </w:p>
    <w:p w:rsidR="008D4FAB" w:rsidRPr="00441C16" w:rsidRDefault="008D4FAB" w:rsidP="008D4FAB">
      <w:pPr>
        <w:autoSpaceDE w:val="0"/>
        <w:autoSpaceDN w:val="0"/>
        <w:adjustRightInd w:val="0"/>
        <w:jc w:val="center"/>
        <w:outlineLvl w:val="0"/>
        <w:rPr>
          <w:b/>
        </w:rPr>
      </w:pPr>
      <w:r w:rsidRPr="00441C16">
        <w:rPr>
          <w:b/>
        </w:rPr>
        <w:t>СОСТАВ</w:t>
      </w:r>
    </w:p>
    <w:p w:rsidR="008D4FAB" w:rsidRPr="00441C16" w:rsidRDefault="008D4FAB" w:rsidP="008D4FAB">
      <w:pPr>
        <w:autoSpaceDE w:val="0"/>
        <w:autoSpaceDN w:val="0"/>
        <w:adjustRightInd w:val="0"/>
        <w:jc w:val="center"/>
        <w:outlineLvl w:val="0"/>
        <w:rPr>
          <w:b/>
        </w:rPr>
      </w:pPr>
    </w:p>
    <w:p w:rsidR="008D4FAB" w:rsidRPr="00441C16" w:rsidRDefault="008D4FAB" w:rsidP="008D4FAB">
      <w:pPr>
        <w:autoSpaceDE w:val="0"/>
        <w:autoSpaceDN w:val="0"/>
        <w:adjustRightInd w:val="0"/>
        <w:jc w:val="center"/>
        <w:outlineLvl w:val="0"/>
        <w:rPr>
          <w:b/>
        </w:rPr>
      </w:pPr>
      <w:r w:rsidRPr="00441C16">
        <w:rPr>
          <w:b/>
        </w:rPr>
        <w:t>экспертной рабочей группы по рассмотрению общественных инициатив внутригородского муниципального образования Санкт-Петербу</w:t>
      </w:r>
      <w:r>
        <w:rPr>
          <w:b/>
        </w:rPr>
        <w:t>рга муниципальный округ №15</w:t>
      </w:r>
    </w:p>
    <w:p w:rsidR="008D4FAB" w:rsidRPr="00441C16" w:rsidRDefault="008D4FAB" w:rsidP="0098766E">
      <w:pPr>
        <w:autoSpaceDE w:val="0"/>
        <w:autoSpaceDN w:val="0"/>
        <w:adjustRightInd w:val="0"/>
        <w:outlineLvl w:val="0"/>
        <w:rPr>
          <w:b/>
        </w:rPr>
      </w:pPr>
    </w:p>
    <w:p w:rsidR="008D4FAB" w:rsidRPr="00441C16" w:rsidRDefault="008D4FAB" w:rsidP="008D4FAB">
      <w:pPr>
        <w:autoSpaceDE w:val="0"/>
        <w:autoSpaceDN w:val="0"/>
        <w:adjustRightInd w:val="0"/>
        <w:jc w:val="center"/>
        <w:outlineLvl w:val="0"/>
        <w:rPr>
          <w:b/>
        </w:rPr>
      </w:pPr>
    </w:p>
    <w:tbl>
      <w:tblPr>
        <w:tblW w:w="5000" w:type="pct"/>
        <w:tblLook w:val="01E0"/>
      </w:tblPr>
      <w:tblGrid>
        <w:gridCol w:w="2759"/>
        <w:gridCol w:w="3510"/>
        <w:gridCol w:w="3132"/>
      </w:tblGrid>
      <w:tr w:rsidR="008D4FAB" w:rsidRPr="00441C16" w:rsidTr="00513DA9">
        <w:tc>
          <w:tcPr>
            <w:tcW w:w="14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 w:rsidRPr="00441C16">
              <w:t>Председатель комиссии</w:t>
            </w:r>
          </w:p>
        </w:tc>
        <w:tc>
          <w:tcPr>
            <w:tcW w:w="18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 xml:space="preserve">Депутат МС МО </w:t>
            </w:r>
            <w:proofErr w:type="spellStart"/>
            <w:proofErr w:type="gramStart"/>
            <w:r>
              <w:t>МО</w:t>
            </w:r>
            <w:proofErr w:type="spellEnd"/>
            <w:proofErr w:type="gramEnd"/>
            <w:r>
              <w:t xml:space="preserve"> №15</w:t>
            </w:r>
          </w:p>
        </w:tc>
        <w:tc>
          <w:tcPr>
            <w:tcW w:w="1666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outlineLvl w:val="0"/>
            </w:pPr>
            <w:r w:rsidRPr="00441C16">
              <w:t xml:space="preserve">      </w:t>
            </w:r>
            <w:proofErr w:type="spellStart"/>
            <w:r w:rsidR="0098766E">
              <w:t>Буянова</w:t>
            </w:r>
            <w:proofErr w:type="spellEnd"/>
            <w:r w:rsidR="0098766E">
              <w:t xml:space="preserve"> Т.Г.</w:t>
            </w:r>
          </w:p>
          <w:p w:rsidR="008D4FAB" w:rsidRPr="00441C16" w:rsidRDefault="008D4FAB" w:rsidP="00513DA9">
            <w:pPr>
              <w:autoSpaceDE w:val="0"/>
              <w:autoSpaceDN w:val="0"/>
              <w:adjustRightInd w:val="0"/>
              <w:outlineLvl w:val="0"/>
            </w:pPr>
          </w:p>
        </w:tc>
      </w:tr>
      <w:tr w:rsidR="008D4FAB" w:rsidRPr="00441C16" w:rsidTr="00513DA9">
        <w:tc>
          <w:tcPr>
            <w:tcW w:w="14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8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666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</w:tr>
      <w:tr w:rsidR="008D4FAB" w:rsidRPr="00441C16" w:rsidTr="00513DA9">
        <w:tc>
          <w:tcPr>
            <w:tcW w:w="14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</w:pPr>
            <w:r w:rsidRPr="00441C16">
              <w:t>Заместитель Председателя комиссии</w:t>
            </w:r>
          </w:p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</w:pPr>
          </w:p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</w:pPr>
          </w:p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</w:pPr>
            <w:r w:rsidRPr="00441C16">
              <w:t>Члены комиссии:</w:t>
            </w:r>
          </w:p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867" w:type="pct"/>
          </w:tcPr>
          <w:p w:rsidR="008D4FAB" w:rsidRPr="00441C16" w:rsidRDefault="0098766E" w:rsidP="00513DA9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Д</w:t>
            </w:r>
            <w:r w:rsidR="008D4FAB">
              <w:t xml:space="preserve">епутат МС МО </w:t>
            </w:r>
            <w:proofErr w:type="spellStart"/>
            <w:proofErr w:type="gramStart"/>
            <w:r w:rsidR="008D4FAB">
              <w:t>МО</w:t>
            </w:r>
            <w:proofErr w:type="spellEnd"/>
            <w:proofErr w:type="gramEnd"/>
            <w:r w:rsidR="008D4FAB">
              <w:t xml:space="preserve"> №15</w:t>
            </w:r>
          </w:p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</w:p>
          <w:p w:rsidR="008D4FAB" w:rsidRPr="00441C16" w:rsidRDefault="008D4FAB" w:rsidP="00513DA9"/>
        </w:tc>
        <w:tc>
          <w:tcPr>
            <w:tcW w:w="1666" w:type="pct"/>
          </w:tcPr>
          <w:p w:rsidR="008D4FAB" w:rsidRPr="00441C16" w:rsidRDefault="008D4FAB" w:rsidP="0098766E">
            <w:pPr>
              <w:tabs>
                <w:tab w:val="center" w:pos="1486"/>
              </w:tabs>
              <w:autoSpaceDE w:val="0"/>
              <w:autoSpaceDN w:val="0"/>
              <w:adjustRightInd w:val="0"/>
              <w:outlineLvl w:val="0"/>
            </w:pPr>
            <w:r w:rsidRPr="00441C16">
              <w:t xml:space="preserve">     </w:t>
            </w:r>
            <w:proofErr w:type="spellStart"/>
            <w:r w:rsidR="0098766E">
              <w:t>Гасилов</w:t>
            </w:r>
            <w:proofErr w:type="spellEnd"/>
            <w:r w:rsidR="0098766E">
              <w:t xml:space="preserve"> В.А.</w:t>
            </w:r>
          </w:p>
        </w:tc>
      </w:tr>
      <w:tr w:rsidR="008D4FAB" w:rsidRPr="0098766E" w:rsidTr="00513DA9">
        <w:tc>
          <w:tcPr>
            <w:tcW w:w="14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8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</w:p>
          <w:p w:rsidR="008D4FAB" w:rsidRPr="00441C16" w:rsidRDefault="0098766E" w:rsidP="0098766E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С</w:t>
            </w:r>
            <w:r w:rsidR="008D4FAB" w:rsidRPr="00441C16">
              <w:t xml:space="preserve">пециалист аппарата МС МО </w:t>
            </w:r>
            <w:proofErr w:type="spellStart"/>
            <w:proofErr w:type="gramStart"/>
            <w:r w:rsidR="008D4FAB" w:rsidRPr="00441C16">
              <w:t>МО</w:t>
            </w:r>
            <w:proofErr w:type="spellEnd"/>
            <w:proofErr w:type="gramEnd"/>
            <w:r w:rsidR="008D4FAB" w:rsidRPr="00441C16">
              <w:t xml:space="preserve"> </w:t>
            </w:r>
            <w:r w:rsidR="008D4FAB">
              <w:t>№15</w:t>
            </w:r>
          </w:p>
        </w:tc>
        <w:tc>
          <w:tcPr>
            <w:tcW w:w="1666" w:type="pct"/>
          </w:tcPr>
          <w:p w:rsidR="008D4FAB" w:rsidRPr="0098766E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</w:p>
          <w:p w:rsidR="008D4FAB" w:rsidRPr="0098766E" w:rsidRDefault="0098766E" w:rsidP="0098766E">
            <w:pPr>
              <w:autoSpaceDE w:val="0"/>
              <w:autoSpaceDN w:val="0"/>
              <w:adjustRightInd w:val="0"/>
              <w:outlineLvl w:val="0"/>
            </w:pPr>
            <w:r>
              <w:t xml:space="preserve">      Голубок Т.Ю.</w:t>
            </w:r>
          </w:p>
          <w:p w:rsidR="008D4FAB" w:rsidRPr="0098766E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</w:p>
          <w:p w:rsidR="008D4FAB" w:rsidRPr="0098766E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</w:p>
        </w:tc>
      </w:tr>
      <w:tr w:rsidR="008D4FAB" w:rsidRPr="00441C16" w:rsidTr="00513DA9">
        <w:tc>
          <w:tcPr>
            <w:tcW w:w="14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8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666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</w:p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</w:p>
        </w:tc>
      </w:tr>
      <w:tr w:rsidR="008D4FAB" w:rsidRPr="00441C16" w:rsidTr="00513DA9">
        <w:tc>
          <w:tcPr>
            <w:tcW w:w="14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8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outlineLvl w:val="0"/>
            </w:pPr>
          </w:p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</w:p>
          <w:p w:rsidR="003B2085" w:rsidRDefault="003B2085" w:rsidP="00513DA9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Представители</w:t>
            </w:r>
            <w:r w:rsidR="008D4FAB">
              <w:t xml:space="preserve"> МА МО </w:t>
            </w:r>
          </w:p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МО №15</w:t>
            </w:r>
            <w:r w:rsidR="003B2085">
              <w:t xml:space="preserve"> (2 представителя)</w:t>
            </w:r>
          </w:p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666" w:type="pct"/>
          </w:tcPr>
          <w:p w:rsidR="008D4FAB" w:rsidRPr="00441C16" w:rsidRDefault="008D4FAB" w:rsidP="00513DA9">
            <w:pPr>
              <w:spacing w:after="200" w:line="276" w:lineRule="auto"/>
            </w:pPr>
          </w:p>
          <w:p w:rsidR="008D4FAB" w:rsidRPr="00441C16" w:rsidRDefault="008D4FAB" w:rsidP="00513DA9">
            <w:pPr>
              <w:spacing w:after="200" w:line="276" w:lineRule="auto"/>
              <w:jc w:val="center"/>
            </w:pPr>
            <w:r w:rsidRPr="00441C16">
              <w:t>по согласованию</w:t>
            </w:r>
          </w:p>
          <w:p w:rsidR="008D4FAB" w:rsidRPr="00441C16" w:rsidRDefault="008D4FAB" w:rsidP="00513DA9">
            <w:pPr>
              <w:spacing w:after="200" w:line="276" w:lineRule="auto"/>
              <w:jc w:val="center"/>
            </w:pPr>
          </w:p>
        </w:tc>
      </w:tr>
      <w:tr w:rsidR="008D4FAB" w:rsidRPr="00441C16" w:rsidTr="00513DA9">
        <w:tc>
          <w:tcPr>
            <w:tcW w:w="14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8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1666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</w:pPr>
          </w:p>
        </w:tc>
      </w:tr>
      <w:tr w:rsidR="008D4FAB" w:rsidRPr="00441C16" w:rsidTr="00513DA9">
        <w:tc>
          <w:tcPr>
            <w:tcW w:w="1467" w:type="pct"/>
          </w:tcPr>
          <w:p w:rsidR="008D4FAB" w:rsidRPr="00441C16" w:rsidRDefault="008D4FAB" w:rsidP="00513DA9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 w:rsidRPr="00441C16">
              <w:t>Секретарь комиссии</w:t>
            </w:r>
          </w:p>
        </w:tc>
        <w:tc>
          <w:tcPr>
            <w:tcW w:w="1867" w:type="pct"/>
          </w:tcPr>
          <w:p w:rsidR="008D4FAB" w:rsidRPr="00441C16" w:rsidRDefault="0098766E" w:rsidP="00513DA9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 xml:space="preserve">Заместитель Председателя </w:t>
            </w:r>
            <w:r w:rsidR="008D4FAB">
              <w:t xml:space="preserve"> МС МО </w:t>
            </w:r>
            <w:proofErr w:type="spellStart"/>
            <w:proofErr w:type="gramStart"/>
            <w:r w:rsidR="008D4FAB">
              <w:t>МО</w:t>
            </w:r>
            <w:proofErr w:type="spellEnd"/>
            <w:proofErr w:type="gramEnd"/>
            <w:r w:rsidR="008D4FAB">
              <w:t xml:space="preserve"> №15</w:t>
            </w:r>
          </w:p>
        </w:tc>
        <w:tc>
          <w:tcPr>
            <w:tcW w:w="1666" w:type="pct"/>
          </w:tcPr>
          <w:p w:rsidR="008D4FAB" w:rsidRPr="00441C16" w:rsidRDefault="0098766E" w:rsidP="00513DA9">
            <w:pPr>
              <w:autoSpaceDE w:val="0"/>
              <w:autoSpaceDN w:val="0"/>
              <w:adjustRightInd w:val="0"/>
              <w:jc w:val="center"/>
              <w:outlineLvl w:val="0"/>
            </w:pPr>
            <w:proofErr w:type="spellStart"/>
            <w:r>
              <w:t>Шурбаева</w:t>
            </w:r>
            <w:proofErr w:type="spellEnd"/>
            <w:r>
              <w:t xml:space="preserve"> Ю.А.</w:t>
            </w:r>
            <w:r w:rsidRPr="00441C16">
              <w:tab/>
            </w:r>
          </w:p>
        </w:tc>
      </w:tr>
    </w:tbl>
    <w:p w:rsidR="008D4FAB" w:rsidRPr="00441C16" w:rsidRDefault="008D4FAB" w:rsidP="008D4FAB">
      <w:pPr>
        <w:jc w:val="center"/>
        <w:rPr>
          <w:rFonts w:eastAsia="Calibri"/>
          <w:lang w:eastAsia="en-US"/>
        </w:rPr>
      </w:pPr>
    </w:p>
    <w:p w:rsidR="008D4FAB" w:rsidRPr="00441C16" w:rsidRDefault="008D4FAB" w:rsidP="008D4FAB">
      <w:pPr>
        <w:jc w:val="center"/>
        <w:rPr>
          <w:rFonts w:eastAsia="Calibri"/>
          <w:lang w:eastAsia="en-US"/>
        </w:rPr>
      </w:pPr>
    </w:p>
    <w:p w:rsidR="008D4FAB" w:rsidRPr="00441C16" w:rsidRDefault="008D4FAB" w:rsidP="008D4FAB">
      <w:pPr>
        <w:jc w:val="center"/>
        <w:rPr>
          <w:rFonts w:eastAsia="Calibri"/>
          <w:lang w:eastAsia="en-US"/>
        </w:rPr>
      </w:pPr>
    </w:p>
    <w:p w:rsidR="008D4FAB" w:rsidRPr="00441C16" w:rsidRDefault="008D4FAB" w:rsidP="008D4FAB">
      <w:pPr>
        <w:jc w:val="center"/>
        <w:rPr>
          <w:rFonts w:eastAsia="Calibri"/>
          <w:lang w:eastAsia="en-US"/>
        </w:rPr>
      </w:pPr>
    </w:p>
    <w:p w:rsidR="008D4FAB" w:rsidRPr="00441C16" w:rsidRDefault="008D4FAB" w:rsidP="008D4FAB">
      <w:pPr>
        <w:jc w:val="center"/>
        <w:rPr>
          <w:rFonts w:eastAsia="Calibri"/>
          <w:lang w:eastAsia="en-US"/>
        </w:rPr>
      </w:pPr>
    </w:p>
    <w:p w:rsidR="008D4FAB" w:rsidRPr="00441C16" w:rsidRDefault="008D4FAB" w:rsidP="008D4FAB">
      <w:pPr>
        <w:jc w:val="center"/>
        <w:rPr>
          <w:rFonts w:eastAsia="Calibri"/>
          <w:lang w:eastAsia="en-US"/>
        </w:rPr>
      </w:pPr>
    </w:p>
    <w:p w:rsidR="008D4FAB" w:rsidRPr="00441C16" w:rsidRDefault="008D4FAB" w:rsidP="008D4FAB">
      <w:pPr>
        <w:rPr>
          <w:rFonts w:eastAsia="Calibri"/>
          <w:lang w:eastAsia="en-US"/>
        </w:rPr>
      </w:pPr>
    </w:p>
    <w:p w:rsidR="008D4FAB" w:rsidRPr="00441C16" w:rsidRDefault="008D4FAB" w:rsidP="008D4FAB">
      <w:pPr>
        <w:jc w:val="center"/>
        <w:rPr>
          <w:rFonts w:eastAsia="Calibri"/>
          <w:lang w:eastAsia="en-US"/>
        </w:rPr>
      </w:pPr>
    </w:p>
    <w:p w:rsidR="008D4FAB" w:rsidRDefault="008D4FAB" w:rsidP="008D4FAB">
      <w:pPr>
        <w:ind w:left="360"/>
        <w:jc w:val="right"/>
        <w:rPr>
          <w:rFonts w:eastAsia="Calibri"/>
          <w:lang w:eastAsia="en-US"/>
        </w:rPr>
      </w:pPr>
    </w:p>
    <w:p w:rsidR="0098766E" w:rsidRDefault="0098766E" w:rsidP="008D4FAB">
      <w:pPr>
        <w:ind w:left="360"/>
        <w:jc w:val="right"/>
        <w:rPr>
          <w:rFonts w:eastAsia="Calibri"/>
          <w:lang w:eastAsia="en-US"/>
        </w:rPr>
      </w:pPr>
    </w:p>
    <w:p w:rsidR="0098766E" w:rsidRDefault="0098766E" w:rsidP="008D4FAB">
      <w:pPr>
        <w:ind w:left="360"/>
        <w:jc w:val="right"/>
        <w:rPr>
          <w:rFonts w:eastAsia="Calibri"/>
          <w:lang w:eastAsia="en-US"/>
        </w:rPr>
      </w:pPr>
    </w:p>
    <w:p w:rsidR="0098766E" w:rsidRDefault="0098766E" w:rsidP="008D4FAB">
      <w:pPr>
        <w:ind w:left="360"/>
        <w:jc w:val="right"/>
        <w:rPr>
          <w:rFonts w:eastAsia="Calibri"/>
          <w:lang w:eastAsia="en-US"/>
        </w:rPr>
      </w:pPr>
    </w:p>
    <w:p w:rsidR="0098766E" w:rsidRDefault="0098766E" w:rsidP="008D4FAB">
      <w:pPr>
        <w:ind w:left="360"/>
        <w:jc w:val="right"/>
        <w:rPr>
          <w:rFonts w:eastAsia="Calibri"/>
          <w:lang w:eastAsia="en-US"/>
        </w:rPr>
      </w:pPr>
    </w:p>
    <w:p w:rsidR="003B2085" w:rsidRDefault="003B2085" w:rsidP="008D4FAB">
      <w:pPr>
        <w:ind w:left="360"/>
        <w:jc w:val="right"/>
        <w:rPr>
          <w:rFonts w:eastAsia="Calibri"/>
          <w:lang w:eastAsia="en-US"/>
        </w:rPr>
      </w:pPr>
    </w:p>
    <w:p w:rsidR="008D4FAB" w:rsidRPr="00441C16" w:rsidRDefault="008D4FAB" w:rsidP="008D4FAB">
      <w:pPr>
        <w:ind w:left="360"/>
        <w:jc w:val="right"/>
        <w:rPr>
          <w:rFonts w:eastAsia="Calibri"/>
          <w:lang w:eastAsia="en-US"/>
        </w:rPr>
      </w:pPr>
      <w:r w:rsidRPr="00441C16">
        <w:rPr>
          <w:rFonts w:eastAsia="Calibri"/>
          <w:lang w:eastAsia="en-US"/>
        </w:rPr>
        <w:lastRenderedPageBreak/>
        <w:t>Приложение  2</w:t>
      </w:r>
    </w:p>
    <w:p w:rsidR="008D4FAB" w:rsidRPr="00441C16" w:rsidRDefault="008D4FAB" w:rsidP="008D4FAB">
      <w:pPr>
        <w:ind w:left="360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к решению МС МО </w:t>
      </w:r>
      <w:proofErr w:type="spellStart"/>
      <w:proofErr w:type="gramStart"/>
      <w:r>
        <w:rPr>
          <w:rFonts w:eastAsia="Calibri"/>
          <w:lang w:eastAsia="en-US"/>
        </w:rPr>
        <w:t>МО</w:t>
      </w:r>
      <w:proofErr w:type="spellEnd"/>
      <w:proofErr w:type="gramEnd"/>
      <w:r>
        <w:rPr>
          <w:rFonts w:eastAsia="Calibri"/>
          <w:lang w:eastAsia="en-US"/>
        </w:rPr>
        <w:t xml:space="preserve"> №15</w:t>
      </w:r>
    </w:p>
    <w:p w:rsidR="0098766E" w:rsidRPr="003B2085" w:rsidRDefault="0098766E" w:rsidP="0098766E">
      <w:pPr>
        <w:jc w:val="right"/>
        <w:rPr>
          <w:rFonts w:eastAsia="Calibri"/>
          <w:lang w:eastAsia="en-US"/>
        </w:rPr>
      </w:pPr>
      <w:r w:rsidRPr="00441C16">
        <w:rPr>
          <w:rFonts w:eastAsia="Calibri"/>
          <w:lang w:eastAsia="en-US"/>
        </w:rPr>
        <w:t xml:space="preserve">от </w:t>
      </w:r>
      <w:r w:rsidRPr="003B2085">
        <w:rPr>
          <w:rFonts w:eastAsia="Calibri"/>
          <w:lang w:eastAsia="en-US"/>
        </w:rPr>
        <w:t>26.06.</w:t>
      </w:r>
      <w:r>
        <w:rPr>
          <w:rFonts w:eastAsia="Calibri"/>
          <w:lang w:eastAsia="en-US"/>
        </w:rPr>
        <w:t>2013 №</w:t>
      </w:r>
      <w:r w:rsidRPr="003B2085">
        <w:rPr>
          <w:rFonts w:eastAsia="Calibri"/>
          <w:lang w:eastAsia="en-US"/>
        </w:rPr>
        <w:t>71.1/4</w:t>
      </w:r>
    </w:p>
    <w:p w:rsidR="008D4FAB" w:rsidRPr="003B2085" w:rsidRDefault="008D4FAB" w:rsidP="008D4FAB">
      <w:pPr>
        <w:ind w:left="360"/>
        <w:jc w:val="right"/>
        <w:rPr>
          <w:rFonts w:eastAsia="Calibri"/>
          <w:lang w:eastAsia="en-US"/>
        </w:rPr>
      </w:pPr>
    </w:p>
    <w:p w:rsidR="008D4FAB" w:rsidRPr="003B2085" w:rsidRDefault="008D4FAB" w:rsidP="0098766E">
      <w:pPr>
        <w:rPr>
          <w:rFonts w:eastAsia="Calibri"/>
          <w:lang w:eastAsia="en-US"/>
        </w:rPr>
      </w:pPr>
    </w:p>
    <w:p w:rsidR="008D4FAB" w:rsidRPr="00441C16" w:rsidRDefault="008D4FAB" w:rsidP="008D4FAB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441C16">
        <w:rPr>
          <w:b/>
          <w:bCs/>
        </w:rPr>
        <w:t>ПОЛОЖЕНИЕ</w:t>
      </w:r>
    </w:p>
    <w:p w:rsidR="008D4FAB" w:rsidRPr="00441C16" w:rsidRDefault="008D4FAB" w:rsidP="008D4FAB">
      <w:pPr>
        <w:autoSpaceDE w:val="0"/>
        <w:autoSpaceDN w:val="0"/>
        <w:adjustRightInd w:val="0"/>
        <w:jc w:val="center"/>
        <w:outlineLvl w:val="0"/>
        <w:rPr>
          <w:b/>
        </w:rPr>
      </w:pPr>
      <w:r w:rsidRPr="00441C16">
        <w:rPr>
          <w:b/>
        </w:rPr>
        <w:t>об экспертной рабочей группе по рассмотрению общественных инициатив внутригородского муниципального образования Санкт-Петербу</w:t>
      </w:r>
      <w:r>
        <w:rPr>
          <w:b/>
        </w:rPr>
        <w:t>рга муниципальный округ №15</w:t>
      </w:r>
    </w:p>
    <w:p w:rsidR="008D4FAB" w:rsidRPr="00441C16" w:rsidRDefault="008D4FAB" w:rsidP="008D4FAB">
      <w:pPr>
        <w:autoSpaceDE w:val="0"/>
        <w:autoSpaceDN w:val="0"/>
        <w:adjustRightInd w:val="0"/>
      </w:pPr>
    </w:p>
    <w:p w:rsidR="008D4FAB" w:rsidRPr="00441C16" w:rsidRDefault="008D4FAB" w:rsidP="008D4FAB">
      <w:pPr>
        <w:autoSpaceDE w:val="0"/>
        <w:autoSpaceDN w:val="0"/>
        <w:adjustRightInd w:val="0"/>
      </w:pPr>
    </w:p>
    <w:p w:rsidR="008D4FAB" w:rsidRPr="00441C16" w:rsidRDefault="008D4FAB" w:rsidP="008D4FAB">
      <w:pPr>
        <w:autoSpaceDE w:val="0"/>
        <w:autoSpaceDN w:val="0"/>
        <w:adjustRightInd w:val="0"/>
      </w:pPr>
    </w:p>
    <w:p w:rsidR="008D4FAB" w:rsidRPr="00441C16" w:rsidRDefault="008D4FAB" w:rsidP="008D4FAB">
      <w:pPr>
        <w:autoSpaceDE w:val="0"/>
        <w:autoSpaceDN w:val="0"/>
        <w:adjustRightInd w:val="0"/>
      </w:pPr>
    </w:p>
    <w:p w:rsidR="008D4FAB" w:rsidRPr="00441C16" w:rsidRDefault="008D4FAB" w:rsidP="0098766E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  <w:r w:rsidRPr="00441C16">
        <w:rPr>
          <w:b/>
        </w:rPr>
        <w:t>1. Общие положения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  <w:rPr>
          <w:b/>
        </w:rPr>
      </w:pP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1.1. Экспертная рабочая группа по рассмотрению общественных инициатив внутригородского муниципального образования Санкт-Петербу</w:t>
      </w:r>
      <w:r>
        <w:t>рга муниципальный округ №15</w:t>
      </w:r>
      <w:r w:rsidRPr="00441C16">
        <w:t xml:space="preserve"> является совещательным коллегиальным органом при Муниципальном Совете внутригородского муниципального образования Санкт-Пет</w:t>
      </w:r>
      <w:r>
        <w:t>ербурга муниципальный округ №15</w:t>
      </w:r>
      <w:r w:rsidRPr="00441C16">
        <w:t xml:space="preserve">  (далее – экспертная рабочая группа), создана в соответствии с Указом Президента РФ от 04.03.2013 N 183 "О рассмотрении общественных инициатив, направленных гражданами Российской Федерации с использованием интернет </w:t>
      </w:r>
      <w:proofErr w:type="gramStart"/>
      <w:r w:rsidRPr="00441C16">
        <w:t>-р</w:t>
      </w:r>
      <w:proofErr w:type="gramEnd"/>
      <w:r w:rsidRPr="00441C16">
        <w:t>есурса "Российская общественная инициатива" в целях обеспечения развития и укрепления гражданского общества, защиты прав человека и гражданина, участия граждан в управлении делами государства.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1.2. Экспертная рабочая группа по рассмотрению общественных инициатив внутригородского муниципального образования Санкт-Петербу</w:t>
      </w:r>
      <w:r>
        <w:t>рга муниципальный округ №15</w:t>
      </w:r>
      <w:r w:rsidRPr="00441C16">
        <w:t xml:space="preserve"> в своей деятельности руководствуется действующим законодательством Российской Федерации, законодательством Санкт-Петербурга, муниципальными</w:t>
      </w:r>
      <w:r>
        <w:t xml:space="preserve"> правовыми актами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</w:t>
      </w:r>
      <w:r w:rsidRPr="00441C16">
        <w:t>, и настоящим Положением.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</w:p>
    <w:p w:rsidR="008D4FAB" w:rsidRPr="00441C16" w:rsidRDefault="008D4FAB" w:rsidP="0098766E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  <w:r w:rsidRPr="00441C16">
        <w:rPr>
          <w:b/>
        </w:rPr>
        <w:t>2. Полномочия экспертной рабочей группы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2.1. Экспертная рабочая группа осуществляет следующие полномочия: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По результатам рассмотрения общественной инициативы экспертная рабочая группа в срок, не превышающий двух месяцев, готовит экспертное заключение и решение о разработке соответствующего нормативного правового акта и (или) принятии иных мер по реализации инициативы, которые подписываются председателем соответствующей экспертной рабочей группы, о чем уведомляет уполномоченную некоммерческую организацию в электронном виде.</w:t>
      </w:r>
    </w:p>
    <w:p w:rsidR="008D4FAB" w:rsidRPr="00441C16" w:rsidRDefault="008D4FAB" w:rsidP="008D4FAB">
      <w:pPr>
        <w:autoSpaceDE w:val="0"/>
        <w:autoSpaceDN w:val="0"/>
        <w:adjustRightInd w:val="0"/>
        <w:jc w:val="both"/>
        <w:outlineLvl w:val="1"/>
      </w:pP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2.2. Экспертная рабочая группа по рассмотрению общественных инициатив внутригородского муниципального образования Санкт-Петербу</w:t>
      </w:r>
      <w:r>
        <w:t>рга муниципальный округ №15</w:t>
      </w:r>
      <w:r w:rsidRPr="00441C16">
        <w:t xml:space="preserve"> имеет право приглашать на свои заседания, и заслушивать должностных лиц внутригородского муниципального образования Санкт-Петербу</w:t>
      </w:r>
      <w:r>
        <w:t>рга муниципальный округ №15</w:t>
      </w:r>
      <w:r w:rsidRPr="00441C16">
        <w:t>, муниц</w:t>
      </w:r>
      <w:r>
        <w:t xml:space="preserve">ипальных служащих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</w:t>
      </w:r>
      <w:r w:rsidRPr="00441C16">
        <w:t>, иных лиц, в том числе обладающих специальными познаниями (специалисты, эксперты) необходимые для деятельности экспертной рабочей группы.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</w:p>
    <w:p w:rsidR="008D4FAB" w:rsidRPr="00441C16" w:rsidRDefault="008D4FAB" w:rsidP="0098766E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  <w:r w:rsidRPr="00441C16">
        <w:rPr>
          <w:b/>
        </w:rPr>
        <w:lastRenderedPageBreak/>
        <w:t>3. Организация деятельности экспертной рабочей группы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</w:pPr>
      <w:r w:rsidRPr="00441C16">
        <w:t xml:space="preserve">3.1. Председатель экспертной рабочей группы руководит работой экспертной рабочей группой, председательствует на ее заседаниях, утверждает повестку дня заседаний. В отсутствие председателя экспертной рабочей группы ее заседание проводит заместитель Председателя экспертной рабочей группы. 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3.3. Ведение дел экспертной рабочей группы осуществляется секретарем экспертной рабочей группы.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Секретарь экспертной рабочей группы: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ведет журнал регистрации, формирует повестку дня заседания экспертной рабочей группы;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  <w:rPr>
          <w:b/>
        </w:rPr>
      </w:pPr>
      <w:r w:rsidRPr="00441C16">
        <w:t xml:space="preserve">оповещает членов экспертной рабочей группы о времени заседания </w:t>
      </w:r>
      <w:r w:rsidRPr="00441C16">
        <w:rPr>
          <w:b/>
        </w:rPr>
        <w:t>по электронной почте, телефону или по факсу о дате и времени проведения заседания экспертной рабочей группы;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ведет протокол заседания экспертной рабочей группы.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3.4. Заседание экспертной рабочей группы считается правомочным, если на нем присутствуют более половины членов экспертной рабочей группы, при этом Председатель экспертной рабочей группы учитывается в общем числе членов экспертной рабочей группы.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 xml:space="preserve">3.5. Решения экспертной рабочей группы принимаются </w:t>
      </w:r>
      <w:r w:rsidRPr="00441C16">
        <w:rPr>
          <w:b/>
        </w:rPr>
        <w:t xml:space="preserve">простым большинством голосов от общего числа присутствующих на заседании членов. </w:t>
      </w:r>
      <w:r w:rsidRPr="00441C16">
        <w:t xml:space="preserve">При равенстве голосов, голос председательствующего на заседании экспертной рабочей группы является решающим. 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3.6. Решения экспертной рабочей группы оформляются протоколами, которые подписываются председательствующим  и секретарем экспертной рабочей группы.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3.7. Протоколы заседаний экспертной рабочей группы храня</w:t>
      </w:r>
      <w:r>
        <w:t xml:space="preserve">тся в аппарате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</w:t>
      </w:r>
      <w:r w:rsidRPr="00441C16">
        <w:t>.</w:t>
      </w:r>
    </w:p>
    <w:p w:rsidR="008D4FAB" w:rsidRPr="00441C16" w:rsidRDefault="008D4FAB" w:rsidP="008D4FAB">
      <w:pPr>
        <w:autoSpaceDE w:val="0"/>
        <w:autoSpaceDN w:val="0"/>
        <w:adjustRightInd w:val="0"/>
        <w:ind w:firstLine="540"/>
        <w:jc w:val="both"/>
        <w:outlineLvl w:val="1"/>
      </w:pPr>
      <w:r w:rsidRPr="00441C16">
        <w:t>3.8. Организационно-техническое обеспечение работы экспертной рабочей группы осущес</w:t>
      </w:r>
      <w:r>
        <w:t xml:space="preserve">твляет аппарат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</w:t>
      </w:r>
      <w:r w:rsidRPr="00441C16">
        <w:t>.</w:t>
      </w:r>
    </w:p>
    <w:p w:rsidR="008D4FAB" w:rsidRPr="00441C16" w:rsidRDefault="008D4FAB" w:rsidP="008D4FAB">
      <w:pPr>
        <w:autoSpaceDE w:val="0"/>
        <w:autoSpaceDN w:val="0"/>
        <w:adjustRightInd w:val="0"/>
        <w:jc w:val="right"/>
        <w:outlineLvl w:val="1"/>
      </w:pPr>
    </w:p>
    <w:p w:rsidR="008D4FAB" w:rsidRPr="00441C16" w:rsidRDefault="008D4FAB" w:rsidP="008D4FAB"/>
    <w:p w:rsidR="008D4FAB" w:rsidRPr="00441C16" w:rsidRDefault="008D4FAB" w:rsidP="008D4FAB">
      <w:pPr>
        <w:ind w:left="360"/>
        <w:jc w:val="center"/>
        <w:rPr>
          <w:rFonts w:eastAsia="Calibri"/>
          <w:lang w:eastAsia="en-US"/>
        </w:rPr>
      </w:pPr>
    </w:p>
    <w:p w:rsidR="008D4FAB" w:rsidRPr="00441C16" w:rsidRDefault="008D4FAB" w:rsidP="008D4FAB">
      <w:pPr>
        <w:jc w:val="center"/>
        <w:rPr>
          <w:rFonts w:eastAsia="Calibri"/>
          <w:lang w:eastAsia="en-US"/>
        </w:rPr>
      </w:pPr>
    </w:p>
    <w:p w:rsidR="008D4FAB" w:rsidRPr="00441C16" w:rsidRDefault="008D4FAB" w:rsidP="008D4FAB"/>
    <w:p w:rsidR="00BF540A" w:rsidRPr="008D4FAB" w:rsidRDefault="00BF540A" w:rsidP="008D4FAB"/>
    <w:sectPr w:rsidR="00BF540A" w:rsidRPr="008D4FAB" w:rsidSect="00ED49C9">
      <w:pgSz w:w="11906" w:h="16838"/>
      <w:pgMar w:top="1440" w:right="1077" w:bottom="1440" w:left="1077" w:header="709" w:footer="709" w:gutter="56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0072"/>
    <w:multiLevelType w:val="hybridMultilevel"/>
    <w:tmpl w:val="09E85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2636D"/>
    <w:multiLevelType w:val="hybridMultilevel"/>
    <w:tmpl w:val="73C6D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01A45"/>
    <w:multiLevelType w:val="hybridMultilevel"/>
    <w:tmpl w:val="BEB82F8C"/>
    <w:lvl w:ilvl="0" w:tplc="5574DBF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806753F"/>
    <w:multiLevelType w:val="hybridMultilevel"/>
    <w:tmpl w:val="66286D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7E1536"/>
    <w:multiLevelType w:val="singleLevel"/>
    <w:tmpl w:val="C242F838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F2366"/>
    <w:rsid w:val="0003624B"/>
    <w:rsid w:val="00055F2D"/>
    <w:rsid w:val="0007047B"/>
    <w:rsid w:val="000B0741"/>
    <w:rsid w:val="00101ACF"/>
    <w:rsid w:val="001C13D8"/>
    <w:rsid w:val="001C3603"/>
    <w:rsid w:val="001C6166"/>
    <w:rsid w:val="001D5B3B"/>
    <w:rsid w:val="002F4BAD"/>
    <w:rsid w:val="003A18B5"/>
    <w:rsid w:val="003B2085"/>
    <w:rsid w:val="003F2366"/>
    <w:rsid w:val="00404704"/>
    <w:rsid w:val="004453A7"/>
    <w:rsid w:val="00460155"/>
    <w:rsid w:val="004902A6"/>
    <w:rsid w:val="004C52C1"/>
    <w:rsid w:val="004C5E9E"/>
    <w:rsid w:val="004E455C"/>
    <w:rsid w:val="00513555"/>
    <w:rsid w:val="005361CF"/>
    <w:rsid w:val="00557FC7"/>
    <w:rsid w:val="005C6C78"/>
    <w:rsid w:val="005E03D8"/>
    <w:rsid w:val="00711AD1"/>
    <w:rsid w:val="007254FB"/>
    <w:rsid w:val="007614A2"/>
    <w:rsid w:val="007A2C2D"/>
    <w:rsid w:val="00855837"/>
    <w:rsid w:val="008560B4"/>
    <w:rsid w:val="008A285F"/>
    <w:rsid w:val="008D45D0"/>
    <w:rsid w:val="008D4FAB"/>
    <w:rsid w:val="008E5192"/>
    <w:rsid w:val="009010ED"/>
    <w:rsid w:val="0098766E"/>
    <w:rsid w:val="009E566D"/>
    <w:rsid w:val="00A84FEA"/>
    <w:rsid w:val="00A9693C"/>
    <w:rsid w:val="00AE23C1"/>
    <w:rsid w:val="00AF1BF4"/>
    <w:rsid w:val="00B903D5"/>
    <w:rsid w:val="00BA5827"/>
    <w:rsid w:val="00BF540A"/>
    <w:rsid w:val="00C11E7F"/>
    <w:rsid w:val="00C3347E"/>
    <w:rsid w:val="00C91CBE"/>
    <w:rsid w:val="00CC3EBE"/>
    <w:rsid w:val="00D53A07"/>
    <w:rsid w:val="00D80F0E"/>
    <w:rsid w:val="00DB5618"/>
    <w:rsid w:val="00DE0363"/>
    <w:rsid w:val="00E416D5"/>
    <w:rsid w:val="00E952D5"/>
    <w:rsid w:val="00E978AD"/>
    <w:rsid w:val="00EC5DB3"/>
    <w:rsid w:val="00EF57A1"/>
    <w:rsid w:val="00F90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F2366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3F2366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582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582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582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236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F236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A582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A582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A582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styleId="a3">
    <w:name w:val="Strong"/>
    <w:basedOn w:val="a0"/>
    <w:qFormat/>
    <w:rsid w:val="00BA5827"/>
    <w:rPr>
      <w:b/>
      <w:bCs/>
    </w:rPr>
  </w:style>
  <w:style w:type="paragraph" w:styleId="a4">
    <w:name w:val="List Paragraph"/>
    <w:basedOn w:val="a"/>
    <w:uiPriority w:val="34"/>
    <w:qFormat/>
    <w:rsid w:val="00BA5827"/>
    <w:pPr>
      <w:ind w:left="708"/>
    </w:pPr>
    <w:rPr>
      <w:sz w:val="20"/>
      <w:szCs w:val="20"/>
    </w:rPr>
  </w:style>
  <w:style w:type="character" w:styleId="a5">
    <w:name w:val="Hyperlink"/>
    <w:basedOn w:val="a0"/>
    <w:rsid w:val="00BA5827"/>
    <w:rPr>
      <w:color w:val="0000FF"/>
      <w:u w:val="single"/>
    </w:rPr>
  </w:style>
  <w:style w:type="paragraph" w:styleId="a6">
    <w:name w:val="Body Text"/>
    <w:basedOn w:val="a"/>
    <w:link w:val="a7"/>
    <w:rsid w:val="00BA5827"/>
    <w:pPr>
      <w:jc w:val="center"/>
    </w:pPr>
    <w:rPr>
      <w:b/>
      <w:szCs w:val="20"/>
    </w:rPr>
  </w:style>
  <w:style w:type="character" w:customStyle="1" w:styleId="a7">
    <w:name w:val="Основной текст Знак"/>
    <w:basedOn w:val="a0"/>
    <w:link w:val="a6"/>
    <w:rsid w:val="00BA582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rsid w:val="00BA5827"/>
    <w:rPr>
      <w:szCs w:val="20"/>
    </w:rPr>
  </w:style>
  <w:style w:type="character" w:customStyle="1" w:styleId="22">
    <w:name w:val="Основной текст 2 Знак"/>
    <w:basedOn w:val="a0"/>
    <w:link w:val="21"/>
    <w:rsid w:val="00BA58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rsid w:val="00BA5827"/>
    <w:pPr>
      <w:ind w:left="720"/>
    </w:pPr>
    <w:rPr>
      <w:rFonts w:eastAsia="Calibri"/>
      <w:sz w:val="20"/>
      <w:szCs w:val="20"/>
    </w:rPr>
  </w:style>
  <w:style w:type="paragraph" w:styleId="a8">
    <w:name w:val="Normal (Web)"/>
    <w:basedOn w:val="a"/>
    <w:uiPriority w:val="99"/>
    <w:unhideWhenUsed/>
    <w:rsid w:val="00BA582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6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julia</cp:lastModifiedBy>
  <cp:revision>18</cp:revision>
  <cp:lastPrinted>2013-02-28T08:04:00Z</cp:lastPrinted>
  <dcterms:created xsi:type="dcterms:W3CDTF">2013-02-26T07:37:00Z</dcterms:created>
  <dcterms:modified xsi:type="dcterms:W3CDTF">2013-06-26T12:16:00Z</dcterms:modified>
</cp:coreProperties>
</file>