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5E6" w:rsidRDefault="004C2EA3">
      <w:pPr>
        <w:pStyle w:val="Standard"/>
        <w:keepNext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C815E6" w:rsidRDefault="004C2EA3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внутригородского муниципального образования Санкт-Петербурга</w:t>
      </w:r>
    </w:p>
    <w:p w:rsidR="00C815E6" w:rsidRDefault="004C2EA3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округ № 15</w:t>
      </w:r>
    </w:p>
    <w:p w:rsidR="00C815E6" w:rsidRDefault="00C815E6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15E6" w:rsidRDefault="00C815E6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15E6" w:rsidRDefault="004C2EA3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815E6" w:rsidRDefault="00C815E6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15E6" w:rsidRDefault="004C2EA3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«24» ноября 2017 г.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№ 41.2/5</w:t>
      </w:r>
    </w:p>
    <w:p w:rsidR="00C815E6" w:rsidRDefault="004C2EA3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</w:t>
      </w:r>
      <w:r>
        <w:rPr>
          <w:rFonts w:ascii="Times New Roman" w:hAnsi="Times New Roman" w:cs="Times New Roman"/>
          <w:b/>
          <w:i/>
          <w:sz w:val="24"/>
          <w:szCs w:val="24"/>
        </w:rPr>
        <w:t>Положения о денежном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содержании лиц, замещающих муниципальные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должности и должности муниципальной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служ</w:t>
      </w:r>
      <w:r>
        <w:rPr>
          <w:rFonts w:ascii="Times New Roman" w:hAnsi="Times New Roman" w:cs="Times New Roman"/>
          <w:b/>
          <w:i/>
          <w:sz w:val="24"/>
          <w:szCs w:val="24"/>
        </w:rPr>
        <w:t>бы в органах местного самоуправления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внутригородского муниципального образования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Санкт-Петербурга Муниципальный округ № 15</w:t>
      </w:r>
    </w:p>
    <w:p w:rsidR="00C815E6" w:rsidRDefault="00C815E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5E6" w:rsidRDefault="004C2EA3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02.03.2007 № 25 «О муниципальной службе в Российской Федерации», Законом Санкт-Петербурга от</w:t>
      </w:r>
      <w:r>
        <w:rPr>
          <w:rFonts w:ascii="Times New Roman" w:hAnsi="Times New Roman" w:cs="Times New Roman"/>
          <w:sz w:val="24"/>
          <w:szCs w:val="24"/>
        </w:rPr>
        <w:t xml:space="preserve"> 15.02.2000 № 53-8 «О регулировании отдельных вопросов муниципальной службы в Санкт-Петербурге», Законом Санкт-Петербурга от 20.07.2006 № 348-54 «О реестре муниципальных должностей в Санкт-Петербурге, реестре должностей муниципальной службы в Санкт-Петербу</w:t>
      </w:r>
      <w:r>
        <w:rPr>
          <w:rFonts w:ascii="Times New Roman" w:hAnsi="Times New Roman" w:cs="Times New Roman"/>
          <w:sz w:val="24"/>
          <w:szCs w:val="24"/>
        </w:rPr>
        <w:t>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</w:t>
      </w:r>
      <w:r>
        <w:rPr>
          <w:rFonts w:ascii="Times New Roman" w:hAnsi="Times New Roman" w:cs="Times New Roman"/>
          <w:sz w:val="24"/>
          <w:szCs w:val="24"/>
        </w:rPr>
        <w:t xml:space="preserve">ия в Санкт-Петербурге, осуществляющих свои полномочия на постоянной основе, муниципальных служащих в Санкт-Петербурге»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Совет</w:t>
      </w:r>
    </w:p>
    <w:p w:rsidR="00C815E6" w:rsidRDefault="00C815E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15E6" w:rsidRDefault="004C2EA3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Л:</w:t>
      </w:r>
    </w:p>
    <w:p w:rsidR="00C815E6" w:rsidRDefault="00C815E6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15E6" w:rsidRDefault="004C2EA3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Положение </w:t>
      </w:r>
      <w:r>
        <w:rPr>
          <w:rFonts w:ascii="Times New Roman" w:hAnsi="Times New Roman" w:cs="Times New Roman"/>
          <w:sz w:val="24"/>
          <w:szCs w:val="24"/>
        </w:rPr>
        <w:t>о денежном содержании лиц, замещающих муниципальные должности и должности муници</w:t>
      </w:r>
      <w:r>
        <w:rPr>
          <w:rFonts w:ascii="Times New Roman" w:hAnsi="Times New Roman" w:cs="Times New Roman"/>
          <w:sz w:val="24"/>
          <w:szCs w:val="24"/>
        </w:rPr>
        <w:t>пальной службы в органах местного самоуправления внутригородского муниципального образования Санкт-Петербурга Муниципальный округ № 15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 1 к настоящему Решению.</w:t>
      </w:r>
    </w:p>
    <w:p w:rsidR="00C815E6" w:rsidRDefault="004C2EA3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момента вступления в силу настоящего Решения признать утратившим силу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п.2 Решения Муниципального Совета от </w:t>
      </w:r>
      <w:r>
        <w:rPr>
          <w:rFonts w:ascii="Times New Roman" w:hAnsi="Times New Roman" w:cs="Times New Roman"/>
          <w:sz w:val="24"/>
          <w:szCs w:val="24"/>
        </w:rPr>
        <w:t>26.12.2013 № 80.2/4 «О признании утратившим силу Решения МС МО МО № 15 «Об утверждении Положения о денежном содержании лиц, замещающих муниципальные должности и должности муниципальной службы в органах местного самоупра</w:t>
      </w:r>
      <w:r>
        <w:rPr>
          <w:rFonts w:ascii="Times New Roman" w:hAnsi="Times New Roman" w:cs="Times New Roman"/>
          <w:sz w:val="24"/>
          <w:szCs w:val="24"/>
        </w:rPr>
        <w:t xml:space="preserve">вления» от 11.03.2009 №1.9/4 «Об утверждении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Положения о денежном содержании лиц, замещающих муниципальные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должности и должности муниципальной службы в Муниципальном Совете и Местной администрации МО МО №15, а также лиц, исполняющих обязанности по техничес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кому обеспечению деятельности органов местного самоуправления МО МО №15».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Решение подлежит официальному опубликованию.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Решение  вступает в силу после официального опубликования (обнародования).</w:t>
      </w:r>
    </w:p>
    <w:p w:rsidR="00C815E6" w:rsidRDefault="004C2EA3">
      <w:pPr>
        <w:pStyle w:val="Standard"/>
        <w:widowControl w:val="0"/>
        <w:shd w:val="clear" w:color="auto" w:fill="FFFFFF"/>
        <w:tabs>
          <w:tab w:val="left" w:pos="9356"/>
        </w:tabs>
        <w:spacing w:after="24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Контроль за исполнением настоящего Решения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на Главу муниципального образования  Буянову Т.Г.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815E6" w:rsidRDefault="004C2EA3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C815E6" w:rsidRDefault="004C2EA3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 полномочия</w:t>
      </w:r>
    </w:p>
    <w:p w:rsidR="00C815E6" w:rsidRDefault="004C2EA3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 Т.Г. Буянова</w:t>
      </w:r>
    </w:p>
    <w:p w:rsidR="00C815E6" w:rsidRDefault="004C2EA3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C815E6" w:rsidRDefault="004C2EA3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Мун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иципального Совета</w:t>
      </w:r>
    </w:p>
    <w:p w:rsidR="00C815E6" w:rsidRDefault="004C2EA3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 МО № 15</w:t>
      </w:r>
    </w:p>
    <w:p w:rsidR="00C815E6" w:rsidRDefault="004C2EA3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от 24.11.2017г. №  41.2/5</w:t>
      </w:r>
    </w:p>
    <w:p w:rsidR="00C815E6" w:rsidRDefault="00C815E6">
      <w:pPr>
        <w:pStyle w:val="Standard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15E6" w:rsidRDefault="00C815E6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15E6" w:rsidRDefault="00C815E6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15E6" w:rsidRDefault="004C2EA3">
      <w:pPr>
        <w:pStyle w:val="Standard"/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C815E6" w:rsidRDefault="004C2EA3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 денежном содержании лиц, замещающих муниципальные должности</w:t>
      </w:r>
    </w:p>
    <w:p w:rsidR="00C815E6" w:rsidRDefault="004C2EA3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и должности муниципальной службы в органах местного самоуправления внутригородского муниципального образования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Санкт-Петербурга</w:t>
      </w:r>
    </w:p>
    <w:p w:rsidR="00C815E6" w:rsidRDefault="004C2EA3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C815E6" w:rsidRDefault="00C815E6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15E6" w:rsidRDefault="00C815E6">
      <w:pPr>
        <w:pStyle w:val="Standard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C815E6" w:rsidRDefault="004C2EA3">
      <w:pPr>
        <w:pStyle w:val="Standard"/>
        <w:numPr>
          <w:ilvl w:val="0"/>
          <w:numId w:val="17"/>
        </w:numPr>
        <w:spacing w:after="120" w:line="240" w:lineRule="auto"/>
        <w:ind w:left="1066" w:hanging="357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C815E6" w:rsidRDefault="004C2EA3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1.1. Настоящее Положение разработано в соответствии с положениями Федерального закона от 02.03.2007 № 25 «О муниципальной службе в Российской Федерации» (далее – Федеральный закон № 25), Закона С</w:t>
      </w:r>
      <w:r>
        <w:rPr>
          <w:rFonts w:ascii="Times New Roman" w:hAnsi="Times New Roman" w:cs="Times New Roman"/>
          <w:sz w:val="24"/>
          <w:szCs w:val="24"/>
        </w:rPr>
        <w:t>анкт-Петербурга от 15.02.2000 № 53-8 «О регулировании отдельных вопросов муниципальной службы в Санкт-Петербурге» (далее – Закон Санкт-Петербурга № 53-8), Закона Санкт-Петербурга от 03.10.2008 № 537-94 «О гарантиях осуществления полномочий депутата муницип</w:t>
      </w:r>
      <w:r>
        <w:rPr>
          <w:rFonts w:ascii="Times New Roman" w:hAnsi="Times New Roman" w:cs="Times New Roman"/>
          <w:sz w:val="24"/>
          <w:szCs w:val="24"/>
        </w:rPr>
        <w:t>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 лица местного самоуправления в Санкт-Петербурге» (далее – Закон Санкт-Петербурга № 537-94</w:t>
      </w:r>
      <w:r>
        <w:rPr>
          <w:rFonts w:ascii="Times New Roman" w:hAnsi="Times New Roman" w:cs="Times New Roman"/>
          <w:sz w:val="24"/>
          <w:szCs w:val="24"/>
        </w:rPr>
        <w:t>) , Закона  Санкт-Петербурга от 20.07.2006 № 348-54 «О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советов внутригород</w:t>
      </w:r>
      <w:r>
        <w:rPr>
          <w:rFonts w:ascii="Times New Roman" w:hAnsi="Times New Roman" w:cs="Times New Roman"/>
          <w:sz w:val="24"/>
          <w:szCs w:val="24"/>
        </w:rPr>
        <w:t>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Санкт-Петербурге, осуществляющих свои полномочия на постоянной основе, муниципальных слу</w:t>
      </w:r>
      <w:r>
        <w:rPr>
          <w:rFonts w:ascii="Times New Roman" w:hAnsi="Times New Roman" w:cs="Times New Roman"/>
          <w:sz w:val="24"/>
          <w:szCs w:val="24"/>
        </w:rPr>
        <w:t>жащих в Санкт-Петербурге» (далее – Закон Санкт-Петербурга № 348-54).</w:t>
      </w:r>
    </w:p>
    <w:p w:rsidR="00C815E6" w:rsidRDefault="004C2EA3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1.2. Положение определяет порядок оплаты труда  лиц, замещающих муниципальные должности, и должности муниципальной  службы в органах местного самоуправления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Муниципальный округ № 15 (далее – МО МО № 15).</w:t>
      </w:r>
    </w:p>
    <w:p w:rsidR="00C815E6" w:rsidRDefault="00C815E6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15E6" w:rsidRDefault="004C2EA3">
      <w:pPr>
        <w:pStyle w:val="Standard"/>
        <w:spacing w:after="12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Денежное содержание и оплата труда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2.1. Денежное содержание лиц, замещающих муниципальные должности, перечисленные в Реестре муниципальных должностей в Санкт-Петербурге, сост</w:t>
      </w:r>
      <w:r>
        <w:rPr>
          <w:rFonts w:ascii="Times New Roman" w:eastAsia="Times New Roman" w:hAnsi="Times New Roman" w:cs="Times New Roman"/>
          <w:sz w:val="24"/>
          <w:szCs w:val="24"/>
        </w:rPr>
        <w:t>оит из должностного оклада и дополнительных выплат (ежемесячной надбавки к должностному окладу за особые условия труда (службы), ежемесячной надбавки к должностному окладу за выслугу лет, ежемесячной надбавки к должностному окладу за классный чин, премии п</w:t>
      </w:r>
      <w:r>
        <w:rPr>
          <w:rFonts w:ascii="Times New Roman" w:eastAsia="Times New Roman" w:hAnsi="Times New Roman" w:cs="Times New Roman"/>
          <w:sz w:val="24"/>
          <w:szCs w:val="24"/>
        </w:rPr>
        <w:t>о результатам труда, материальной помощи).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2.2. Денежное содержание лиц, замещающих должности, перечисленные в Реестре должностей муниципальной службы в Санкт-Петербурге, состоит из должностного оклада и дополнительных выплат (ежемесячной надбавки к должно</w:t>
      </w:r>
      <w:r>
        <w:rPr>
          <w:rFonts w:ascii="Times New Roman" w:eastAsia="Times New Roman" w:hAnsi="Times New Roman" w:cs="Times New Roman"/>
          <w:sz w:val="24"/>
          <w:szCs w:val="24"/>
        </w:rPr>
        <w:t>стному окладу за особые условия труда (службы), ежемесячной надбавки к должностному окладу за выслугу лет, ежемесячной надбавки к должностному окладу за классный чин, премии по результатам труда, материальной помощи).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2.3. Лицам, замещающим должности, пере</w:t>
      </w:r>
      <w:r>
        <w:rPr>
          <w:rFonts w:ascii="Times New Roman" w:hAnsi="Times New Roman" w:cs="Times New Roman"/>
          <w:sz w:val="24"/>
          <w:szCs w:val="24"/>
        </w:rPr>
        <w:t>численные в Реестре муниципальных должностей в Санкт-Петербурге, денежное содержание выплачивается при условии осуществления ими в соответствии с Уставом МО МО № 15 своих полномочий на постоянной основе.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r>
        <w:rPr>
          <w:rFonts w:ascii="Times New Roman" w:hAnsi="Times New Roman" w:cs="Times New Roman"/>
          <w:sz w:val="24"/>
          <w:szCs w:val="24"/>
        </w:rPr>
        <w:t>Лицам, замещающим муниципальные должности и дол</w:t>
      </w:r>
      <w:r>
        <w:rPr>
          <w:rFonts w:ascii="Times New Roman" w:hAnsi="Times New Roman" w:cs="Times New Roman"/>
          <w:sz w:val="24"/>
          <w:szCs w:val="24"/>
        </w:rPr>
        <w:t>жности муниципальной службы  денежное содержание устанавливается с учетом категории внутригородского муниципального образования Санкт-Петербурга в соответствии с Законом Санкт-Петербурга № 348-54 и выплачивается за счет средств бюджета внутригородского мун</w:t>
      </w:r>
      <w:r>
        <w:rPr>
          <w:rFonts w:ascii="Times New Roman" w:hAnsi="Times New Roman" w:cs="Times New Roman"/>
          <w:sz w:val="24"/>
          <w:szCs w:val="24"/>
        </w:rPr>
        <w:t>иципального образования Санкт-Петербурга Муниципальный округ № 15 (далее – местный бюджет).</w:t>
      </w:r>
    </w:p>
    <w:p w:rsidR="00C815E6" w:rsidRDefault="00C815E6">
      <w:pPr>
        <w:pStyle w:val="Standard"/>
        <w:spacing w:after="0" w:line="240" w:lineRule="auto"/>
        <w:ind w:firstLine="540"/>
        <w:jc w:val="both"/>
      </w:pP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815E6" w:rsidRDefault="004C2EA3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 Должностные оклады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3.1. Должностные оклады лиц, замещающих должности, перечисленные в Реестре муниципальных должностей в Санкт-Петербурге, устанавливаются в с</w:t>
      </w:r>
      <w:r>
        <w:rPr>
          <w:rFonts w:ascii="Times New Roman" w:eastAsia="Times New Roman" w:hAnsi="Times New Roman" w:cs="Times New Roman"/>
          <w:sz w:val="24"/>
          <w:szCs w:val="24"/>
        </w:rPr>
        <w:t>оответствии с предельными нормативами согласно Закону Санкт-Петербурга и штатным расписанием Муниципального Совета МО МО №15.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3.2. Должностные оклады лиц, замещающих должности, перечисленные в Реестре должностей муниципальной службы в Санкт-Петербурге, уст</w:t>
      </w:r>
      <w:r>
        <w:rPr>
          <w:rFonts w:ascii="Times New Roman" w:eastAsia="Times New Roman" w:hAnsi="Times New Roman" w:cs="Times New Roman"/>
          <w:sz w:val="24"/>
          <w:szCs w:val="24"/>
        </w:rPr>
        <w:t>анавливаются в соответствии с предельными нормативами согласно Закону Санкт-Петербурга и штатными расписаниями Муниципального Совета и Местной Администрации МО МО №15.</w:t>
      </w:r>
    </w:p>
    <w:p w:rsidR="00C815E6" w:rsidRDefault="004C2EA3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 Для исчисления должностных окладов лиц, указанных в подпунктах 3.1 и 3.2 пункта 3 н</w:t>
      </w:r>
      <w:r>
        <w:rPr>
          <w:rFonts w:ascii="Times New Roman" w:eastAsia="Times New Roman" w:hAnsi="Times New Roman" w:cs="Times New Roman"/>
          <w:sz w:val="24"/>
          <w:szCs w:val="24"/>
        </w:rPr>
        <w:t>астоящего Положения, принимается расчетная единица, размер которой устанавливается Законом Санкт-Петербурга о расчетной единице.</w:t>
      </w:r>
    </w:p>
    <w:p w:rsidR="00C815E6" w:rsidRDefault="004C2EA3">
      <w:pPr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3.4. При формировании и утверждении фонда оплаты труда лиц, замещающих должности, перечисленные в Реестре муниципальных </w:t>
      </w:r>
      <w:r>
        <w:rPr>
          <w:rFonts w:ascii="Times New Roman" w:eastAsia="Times New Roman" w:hAnsi="Times New Roman" w:cs="Times New Roman"/>
          <w:sz w:val="24"/>
          <w:szCs w:val="24"/>
        </w:rPr>
        <w:t>должностей в Санкт-Петербурге, и Реестре должностей муниципальной службы в Санкт-Петербурге, сверх суммы средств, направляемых для выплаты им должностных окладов, устанавливаются следующие предельные нормативы на выплату (в расчете на одного работника в го</w:t>
      </w:r>
      <w:r>
        <w:rPr>
          <w:rFonts w:ascii="Times New Roman" w:eastAsia="Times New Roman" w:hAnsi="Times New Roman" w:cs="Times New Roman"/>
          <w:sz w:val="24"/>
          <w:szCs w:val="24"/>
        </w:rPr>
        <w:t>д):</w:t>
      </w:r>
    </w:p>
    <w:p w:rsidR="00C815E6" w:rsidRDefault="004C2EA3">
      <w:pPr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ежемесячной надбавки к должностному окладу за выслугу лет - в размере трех должностных окладов;</w:t>
      </w:r>
    </w:p>
    <w:p w:rsidR="00C815E6" w:rsidRDefault="004C2EA3">
      <w:pPr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ежемесячной надбавки к должностному окладу за классный чин - в размере двух должностных окладов;</w:t>
      </w:r>
    </w:p>
    <w:p w:rsidR="00C815E6" w:rsidRDefault="004C2EA3">
      <w:pPr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 ежемесячной надбавки к должностному окладу за особ</w:t>
      </w:r>
      <w:r>
        <w:rPr>
          <w:rFonts w:ascii="Times New Roman" w:eastAsia="Times New Roman" w:hAnsi="Times New Roman" w:cs="Times New Roman"/>
          <w:sz w:val="24"/>
          <w:szCs w:val="24"/>
        </w:rPr>
        <w:t>ые условия труда (службы) - в размере трех должностных окладов;</w:t>
      </w:r>
    </w:p>
    <w:p w:rsidR="00C815E6" w:rsidRDefault="004C2EA3">
      <w:pPr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премий по результатам труда (службы) - в размере шести должностных окладов;</w:t>
      </w:r>
    </w:p>
    <w:p w:rsidR="00C815E6" w:rsidRDefault="004C2EA3">
      <w:pPr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5) материальной помощи - в размере трех должностных окладов.</w:t>
      </w:r>
    </w:p>
    <w:p w:rsidR="00C815E6" w:rsidRDefault="00C815E6">
      <w:pPr>
        <w:pStyle w:val="Standard"/>
        <w:spacing w:after="0" w:line="240" w:lineRule="auto"/>
        <w:ind w:firstLine="540"/>
        <w:jc w:val="both"/>
      </w:pPr>
    </w:p>
    <w:p w:rsidR="00C815E6" w:rsidRDefault="00C815E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5E6" w:rsidRDefault="004C2EA3">
      <w:pPr>
        <w:pStyle w:val="Standard"/>
        <w:spacing w:after="0" w:line="240" w:lineRule="auto"/>
        <w:ind w:firstLine="54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Дополнительные выплаты</w:t>
      </w:r>
    </w:p>
    <w:p w:rsidR="00C815E6" w:rsidRDefault="004C2EA3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4.1. Надбавка за выслугу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лет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Исчисление ежемесячной надбавки за выслугу лет лицам, замещающим муниципальные должности, и муниципальным служащим осуществляется в соответствии со стажем муниципальной службы. Стаж муниципальной службы устанавливается в соответствии с положениями Зак</w:t>
      </w:r>
      <w:r>
        <w:rPr>
          <w:rFonts w:ascii="Times New Roman" w:hAnsi="Times New Roman" w:cs="Times New Roman"/>
          <w:sz w:val="24"/>
          <w:szCs w:val="24"/>
        </w:rPr>
        <w:t>она Санкт-Петербурга № 53-8 и Закона Санкт-Петербурга № 537-94.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Ежемесячная надбавка за выслугу лет устанавливается при стаже муниципальной службы в следующих размерах:</w:t>
      </w:r>
    </w:p>
    <w:p w:rsidR="00C815E6" w:rsidRDefault="004C2EA3">
      <w:pPr>
        <w:pStyle w:val="a5"/>
        <w:spacing w:before="0" w:after="0"/>
      </w:pPr>
      <w:r>
        <w:t>от  1  до   5 лет  –  10% должностного оклада;</w:t>
      </w:r>
    </w:p>
    <w:p w:rsidR="00C815E6" w:rsidRDefault="004C2EA3">
      <w:pPr>
        <w:pStyle w:val="a5"/>
        <w:spacing w:before="0" w:after="0"/>
      </w:pPr>
      <w:r>
        <w:t xml:space="preserve">от  5  до 10 лет  –  15% должностного </w:t>
      </w:r>
      <w:r>
        <w:t>оклада;</w:t>
      </w:r>
    </w:p>
    <w:p w:rsidR="00C815E6" w:rsidRDefault="004C2EA3">
      <w:pPr>
        <w:pStyle w:val="a5"/>
        <w:spacing w:before="0" w:after="0"/>
      </w:pPr>
      <w:r>
        <w:t>от 10 до 15 лет  –  20% должностного оклада;</w:t>
      </w:r>
    </w:p>
    <w:p w:rsidR="00C815E6" w:rsidRDefault="004C2EA3">
      <w:pPr>
        <w:pStyle w:val="a5"/>
        <w:spacing w:before="0" w:after="0"/>
      </w:pPr>
      <w:r>
        <w:t>свыше   15 лет  –  25% должностного оклада.</w:t>
      </w:r>
    </w:p>
    <w:p w:rsidR="00C815E6" w:rsidRDefault="00C815E6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15E6" w:rsidRDefault="004C2EA3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4.2. Надбавка за особые условия труда (службы)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4.2.1. Ежемесячная надбавка за особые условия службы (ненормированный рабочий день, частые командировки и поезд</w:t>
      </w:r>
      <w:r>
        <w:rPr>
          <w:rFonts w:ascii="Times New Roman" w:hAnsi="Times New Roman" w:cs="Times New Roman"/>
          <w:sz w:val="24"/>
          <w:szCs w:val="24"/>
        </w:rPr>
        <w:t>ки, напряженность, работа в выходные и праздничные дни) подлежит выплате в целях повышения заинтересованности лиц, замещающих муниципальные должности, и муниципальных служащих, в результате своей деятельности и качестве выполнения должностных обязанностей.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4.2.2.      Для лиц, замещающих муниципальные должности, и муниципальных служащих устанавливается размер ежемесячной надбавки за особые условия труда (службы)  до 50 % должностного оклада.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4.2.3.      Ежемесячная надбавка за особые условия труда (службы) </w:t>
      </w:r>
      <w:r>
        <w:rPr>
          <w:rFonts w:ascii="Times New Roman" w:hAnsi="Times New Roman" w:cs="Times New Roman"/>
          <w:sz w:val="24"/>
          <w:szCs w:val="24"/>
        </w:rPr>
        <w:t>устанавливается: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Главы муниципального образования, исполняющим полномочия председателя Муниципального Совета – в отношении лиц, замещающих муниципальные должности, Главы Местной Администрации и муниципальных служащих Муниципального Совета;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Главы Местной администрации – в отношении муниципальных служащих Местной Администрации.</w:t>
      </w:r>
    </w:p>
    <w:p w:rsidR="00C815E6" w:rsidRDefault="00C815E6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815E6" w:rsidRDefault="004C2EA3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4.3. Надбавка за классный чин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4.3.1.      Ежемесячная надбавка за классный чин устанавливается:</w:t>
      </w:r>
    </w:p>
    <w:p w:rsidR="00C815E6" w:rsidRDefault="004C2EA3">
      <w:pPr>
        <w:pStyle w:val="a5"/>
        <w:spacing w:before="0" w:after="0" w:line="0" w:lineRule="atLeast"/>
        <w:jc w:val="both"/>
      </w:pPr>
      <w:r>
        <w:t>а) лицам, замещающим муниципальную должность:</w:t>
      </w:r>
    </w:p>
    <w:p w:rsidR="00C815E6" w:rsidRDefault="004C2EA3">
      <w:pPr>
        <w:pStyle w:val="a5"/>
        <w:spacing w:before="0" w:after="0" w:line="0" w:lineRule="atLeast"/>
        <w:jc w:val="both"/>
      </w:pPr>
      <w:r>
        <w:t>— по клас</w:t>
      </w:r>
      <w:r>
        <w:t>сному чину «муниципальный советник 1 класса» –  20 % должностного оклада;</w:t>
      </w:r>
    </w:p>
    <w:p w:rsidR="00C815E6" w:rsidRDefault="004C2EA3">
      <w:pPr>
        <w:pStyle w:val="a5"/>
        <w:spacing w:before="0" w:after="0" w:line="0" w:lineRule="atLeast"/>
        <w:jc w:val="both"/>
      </w:pPr>
      <w:r>
        <w:t>— по классному чину «муниципальный советник 2 класса» – 10 % должностного оклада;</w:t>
      </w:r>
    </w:p>
    <w:p w:rsidR="00C815E6" w:rsidRDefault="004C2EA3">
      <w:pPr>
        <w:pStyle w:val="a5"/>
        <w:spacing w:before="0" w:after="0" w:line="0" w:lineRule="atLeast"/>
        <w:jc w:val="both"/>
      </w:pPr>
      <w:r>
        <w:t>б) муниципальным служащим в органах местного самоуправления МО МО № 15:</w:t>
      </w:r>
    </w:p>
    <w:p w:rsidR="00C815E6" w:rsidRDefault="004C2EA3">
      <w:pPr>
        <w:pStyle w:val="a5"/>
        <w:spacing w:before="0" w:after="0" w:line="0" w:lineRule="atLeast"/>
        <w:jc w:val="both"/>
      </w:pPr>
      <w:r>
        <w:t>— по классным чинам муниципа</w:t>
      </w:r>
      <w:r>
        <w:t>льных служащих 1 класса – 20 % должностного оклада;</w:t>
      </w:r>
    </w:p>
    <w:p w:rsidR="00C815E6" w:rsidRDefault="004C2EA3">
      <w:pPr>
        <w:pStyle w:val="a5"/>
        <w:spacing w:before="0" w:after="0" w:line="0" w:lineRule="atLeast"/>
        <w:jc w:val="both"/>
      </w:pPr>
      <w:r>
        <w:t>— по классным чинам муниципальных служащих 2 класса – 10 % должностного оклада</w:t>
      </w:r>
    </w:p>
    <w:p w:rsidR="00C815E6" w:rsidRDefault="004C2EA3">
      <w:pPr>
        <w:pStyle w:val="a5"/>
        <w:spacing w:before="0" w:after="0" w:line="0" w:lineRule="atLeast"/>
        <w:ind w:firstLine="539"/>
        <w:jc w:val="both"/>
      </w:pPr>
      <w:r>
        <w:t>4.3.2. Ежемесячная надбавка за классный чин устанавливается: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— распоряжением Главы муниципального образования, исполняющим </w:t>
      </w:r>
      <w:r>
        <w:rPr>
          <w:rFonts w:ascii="Times New Roman" w:hAnsi="Times New Roman" w:cs="Times New Roman"/>
          <w:sz w:val="24"/>
          <w:szCs w:val="24"/>
        </w:rPr>
        <w:t>полномочия председателя Муниципального Совета – в отношении лиц, замещающих муниципальные должности, Главы Местной Администрации и муниципальных служащих Муниципального Совета;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Главы Местной администрации – в отношении муниципальных служащи</w:t>
      </w:r>
      <w:r>
        <w:rPr>
          <w:rFonts w:ascii="Times New Roman" w:hAnsi="Times New Roman" w:cs="Times New Roman"/>
          <w:sz w:val="24"/>
          <w:szCs w:val="24"/>
        </w:rPr>
        <w:t>х Местной Администрации.</w:t>
      </w:r>
    </w:p>
    <w:p w:rsidR="00C815E6" w:rsidRDefault="004C2EA3">
      <w:pPr>
        <w:pStyle w:val="a5"/>
        <w:spacing w:before="0" w:after="0" w:line="0" w:lineRule="atLeast"/>
        <w:ind w:firstLine="539"/>
        <w:jc w:val="both"/>
      </w:pPr>
      <w:r>
        <w:t>4.3.3. Ежемесячная надбавка за классный чин устанавливается по результатам сдачи квалификационного экзамена  и выплачивается со дня присвоения.</w:t>
      </w:r>
    </w:p>
    <w:p w:rsidR="00C815E6" w:rsidRDefault="00C815E6">
      <w:pPr>
        <w:pStyle w:val="Standard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15E6" w:rsidRDefault="004C2EA3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4.4. Премирование по результатам труда (службы)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4.4.1. Премирование </w:t>
      </w:r>
      <w:r>
        <w:rPr>
          <w:rFonts w:ascii="Times New Roman" w:hAnsi="Times New Roman" w:cs="Times New Roman"/>
          <w:sz w:val="24"/>
          <w:szCs w:val="24"/>
        </w:rPr>
        <w:t xml:space="preserve">лиц, замещающих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муниципальные должности,  муниципальных служащих лиц, </w:t>
      </w:r>
      <w:r>
        <w:rPr>
          <w:rFonts w:ascii="Times New Roman" w:eastAsia="Times New Roman" w:hAnsi="Times New Roman" w:cs="Times New Roman"/>
          <w:sz w:val="24"/>
          <w:szCs w:val="24"/>
        </w:rPr>
        <w:t>производится по результатам работы с учетом личного вклада каждого работника в осуществление функций органа местного самоуправления МО МО №15, в зависимости от степени творческого участия в работе, слож</w:t>
      </w:r>
      <w:r>
        <w:rPr>
          <w:rFonts w:ascii="Times New Roman" w:eastAsia="Times New Roman" w:hAnsi="Times New Roman" w:cs="Times New Roman"/>
          <w:sz w:val="24"/>
          <w:szCs w:val="24"/>
        </w:rPr>
        <w:t>ности и важности решаемых проблем, новизны и эффективности предложенных решений, соблюдения исполнительской дисциплины, своевременности и качества выполнения работы.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4.4.2. Премии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результатам труда (службы)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могут выплачиваться по результатам выполнения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работы за месяц, квартал, год, а также могут выплачиваться единовременные премии: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Главы муниципального образования, исполняющим полномочия председателя Муниципального Совета – в отношении лиц, замещающих муниципальные должности, Главы Местн</w:t>
      </w:r>
      <w:r>
        <w:rPr>
          <w:rFonts w:ascii="Times New Roman" w:hAnsi="Times New Roman" w:cs="Times New Roman"/>
          <w:sz w:val="24"/>
          <w:szCs w:val="24"/>
        </w:rPr>
        <w:t>ой Администрации и муниципальных служащих Муниципального Совета;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Главы Местной Администрации – в отношении муниципальных служащих Местной Администрации.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4.4.3. Муниципальный правовой акт о выплате премии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результатам труда (службы)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может </w:t>
      </w:r>
      <w:r>
        <w:rPr>
          <w:rFonts w:ascii="Times New Roman" w:eastAsia="Times New Roman" w:hAnsi="Times New Roman" w:cs="Times New Roman"/>
          <w:sz w:val="24"/>
          <w:szCs w:val="24"/>
        </w:rPr>
        <w:t>оформляется как об одновременном премировании всех работников органа местного самоуправления МО МО №15, так и о премировании отдельных работников структурных подразделений органа местного самоуправления МО МО №15 или конкретных работников.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4.4.4. Суммы (ра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змеры) премий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результатам труда (службы) </w:t>
      </w:r>
      <w:r>
        <w:rPr>
          <w:rFonts w:ascii="Times New Roman" w:eastAsia="Times New Roman" w:hAnsi="Times New Roman" w:cs="Times New Roman"/>
          <w:sz w:val="24"/>
          <w:szCs w:val="24"/>
        </w:rPr>
        <w:t>определяются в пределах утвержденного фонда оплаты труда (с учетом предельных нормативов на выплату) и максимальными размерами не ограничиваются.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4.4.5. При определении размера премии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по результатам труда (службы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>основаниями для понижения ее размера (отказа в премировании) являются: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несоблюдение установленных сроков для выполнения поручения руководства или ненадлежащее исполнение должностных обязанностей, некачественное их выполнение при отсутствии уважительных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причин;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недостаточный уровень исполнительской дисциплины;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низкая результативность работы;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ненадлежащее качество работы с документами и выполнения поручений руководства органа местного самоуправления МО МО №15;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несоблюдение требований трудового рас</w:t>
      </w:r>
      <w:r>
        <w:rPr>
          <w:rFonts w:ascii="Times New Roman" w:eastAsia="Times New Roman" w:hAnsi="Times New Roman" w:cs="Times New Roman"/>
          <w:sz w:val="24"/>
          <w:szCs w:val="24"/>
        </w:rPr>
        <w:t>порядка.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Понижение размера премии (отказ в премировании) производится по решению руководителя органа местного самоуправления МО МО №15 на основании предложений заместителя руководителя органа местного самоуправления МО МО №15  и(или) руководителя структурн</w:t>
      </w:r>
      <w:r>
        <w:rPr>
          <w:rFonts w:ascii="Times New Roman" w:eastAsia="Times New Roman" w:hAnsi="Times New Roman" w:cs="Times New Roman"/>
          <w:sz w:val="24"/>
          <w:szCs w:val="24"/>
        </w:rPr>
        <w:t>ого подразделения органа местного самоуправления МО МО №15.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4.4.6. </w:t>
      </w:r>
      <w:r>
        <w:rPr>
          <w:rFonts w:ascii="Times New Roman" w:eastAsia="Times New Roman" w:hAnsi="Times New Roman" w:cs="Times New Roman"/>
          <w:sz w:val="24"/>
          <w:szCs w:val="24"/>
        </w:rPr>
        <w:t>Единовременные денежные премии за выполнение заданий особой важности и сложности могут выплачиваться при наличии экономии по фонду оплаты труда.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4.4.7. Видами морального поощрения являются: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представление к наградам и почетным званиям Санкт-Петербурга, Российской Федерации, благодарность, грамота, поздравительный адрес, благодарственное письмо (открытка), публикация поздравления в газете и т. д.</w:t>
      </w:r>
    </w:p>
    <w:p w:rsidR="00C815E6" w:rsidRDefault="00C815E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5E6" w:rsidRDefault="00C815E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5E6" w:rsidRDefault="004C2EA3">
      <w:pPr>
        <w:pStyle w:val="Standard"/>
        <w:spacing w:after="120" w:line="240" w:lineRule="auto"/>
        <w:ind w:firstLine="70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4.5. Материальная помощь</w:t>
      </w:r>
    </w:p>
    <w:p w:rsidR="00C815E6" w:rsidRDefault="004C2EA3">
      <w:pPr>
        <w:pStyle w:val="Standard"/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4.5.1. Выплата </w:t>
      </w:r>
      <w:r>
        <w:rPr>
          <w:rFonts w:ascii="Times New Roman" w:eastAsia="Times New Roman" w:hAnsi="Times New Roman" w:cs="Times New Roman"/>
          <w:sz w:val="24"/>
          <w:szCs w:val="24"/>
        </w:rPr>
        <w:t>материальной помощи производится ежемесячно одновременно с денежным содержанием и единовременно по личному заявлению: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— распоряжением Главы муниципального образования, исполняющим полномочия председателя Муниципального Совета – в отношении лиц, замещающих </w:t>
      </w:r>
      <w:r>
        <w:rPr>
          <w:rFonts w:ascii="Times New Roman" w:hAnsi="Times New Roman" w:cs="Times New Roman"/>
          <w:sz w:val="24"/>
          <w:szCs w:val="24"/>
        </w:rPr>
        <w:t>муниципальные должности, Главы Местной Администрации и муниципальных служащих Муниципального Совета;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Главы Местной Администрации – в отношении муниципальных служащих Местной Администрации.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4.5.2. Размер материальной помощи ежемесячно не мож</w:t>
      </w:r>
      <w:r>
        <w:rPr>
          <w:rFonts w:ascii="Times New Roman" w:eastAsia="Times New Roman" w:hAnsi="Times New Roman" w:cs="Times New Roman"/>
          <w:sz w:val="24"/>
          <w:szCs w:val="24"/>
        </w:rPr>
        <w:t>ет превышать 25 % должностного оклада.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4.5.3.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 наличии экономии по фонду оплаты труда по заявлению </w:t>
      </w:r>
      <w:r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должность, муниципального служащего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может оказываться материальная помощь единовременно в следующих случаях: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смерти (гиб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ели) близкого родственника </w:t>
      </w:r>
      <w:r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должность, муниципального служащего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или лица, находящегося на его иждивении, - при предоставлении свидетельства о смерти и документов, подтверждающих родство с ним или нахождении на его иждивении;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утраты личного имущества в результате несчастного случая (пожара, стихийного бедствия, аварии), а также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причинения </w:t>
      </w:r>
      <w:r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должность, муниципальному служащему </w:t>
      </w:r>
      <w:r>
        <w:rPr>
          <w:rFonts w:ascii="Times New Roman" w:eastAsia="Times New Roman" w:hAnsi="Times New Roman" w:cs="Times New Roman"/>
          <w:sz w:val="24"/>
          <w:szCs w:val="24"/>
        </w:rPr>
        <w:t>материального ущерба в результате чрезвычайной ситуации природного и (и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ли) техногенного характера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либо в результате противоправных действий третьих лиц - при предоставлении соответствующих справок;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необходимости лечения и восстановления здоровья в связи с травмой или заболеванием, в том числе при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длительной либо тяжелой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болезни </w:t>
      </w:r>
      <w:r>
        <w:rPr>
          <w:rFonts w:ascii="Times New Roman" w:hAnsi="Times New Roman" w:cs="Times New Roman"/>
          <w:sz w:val="24"/>
          <w:szCs w:val="24"/>
        </w:rPr>
        <w:t>лица, замещающего муниципальную должность, муниципального служащего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при предоставлении медицинских справок, заключений и других подтверждающих документов;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при происшествии несчастных случаев с </w:t>
      </w:r>
      <w:r>
        <w:rPr>
          <w:rFonts w:ascii="Times New Roman" w:hAnsi="Times New Roman" w:cs="Times New Roman"/>
          <w:sz w:val="24"/>
          <w:szCs w:val="24"/>
        </w:rPr>
        <w:t>лицом, замещающим муниципальную должность, с муници</w:t>
      </w:r>
      <w:r>
        <w:rPr>
          <w:rFonts w:ascii="Times New Roman" w:hAnsi="Times New Roman" w:cs="Times New Roman"/>
          <w:sz w:val="24"/>
          <w:szCs w:val="24"/>
        </w:rPr>
        <w:t>пальным служащим.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случае смерти </w:t>
      </w:r>
      <w:r>
        <w:rPr>
          <w:rFonts w:ascii="Times New Roman" w:hAnsi="Times New Roman" w:cs="Times New Roman"/>
          <w:sz w:val="24"/>
          <w:szCs w:val="24"/>
        </w:rPr>
        <w:t>лица, замещающего муниципальную должность, муниципального служащего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материальная помощь выплачивается одному из его близких родственников или лицу, находящемуся на его иждивении, по заявлению названного лица и предъявлени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 копии свидетельства о смерти и документов, подтверждающих родство с ним нахождении на его иждивении.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4.5.4. Единовременная дополнительная материальная помощь выплачивается из сложившейся экономии средств фонда оплаты труда на основании заявления и предст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авленных документов, подтверждающих обстоятельства, указанные в подпункте 4.5.3 настоящего Положения.                  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4.5.5. Единовременная дополнительная материальная помощь, указанная в подпункте 4.5.3 настоящего Положения, не выплачивается: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лицам, н</w:t>
      </w:r>
      <w:r>
        <w:rPr>
          <w:rFonts w:ascii="Times New Roman" w:eastAsia="Times New Roman" w:hAnsi="Times New Roman" w:cs="Times New Roman"/>
          <w:sz w:val="24"/>
          <w:szCs w:val="24"/>
        </w:rPr>
        <w:t>аходящимся в отпуске по уходу за ребенком;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лицам, получившим материальную помощь в текущем календарном году, которые были уволены из органа местного самоуправления МО МО №15  и вновь приняты в этом же году в органа местного самоуправления МО МО №15;</w:t>
      </w:r>
    </w:p>
    <w:p w:rsidR="00C815E6" w:rsidRDefault="004C2EA3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В сл</w:t>
      </w:r>
      <w:r>
        <w:rPr>
          <w:rFonts w:ascii="Times New Roman" w:eastAsia="Times New Roman" w:hAnsi="Times New Roman" w:cs="Times New Roman"/>
          <w:sz w:val="24"/>
          <w:szCs w:val="24"/>
        </w:rPr>
        <w:t>учае если указанным лицам единовременная дополнительная материальная помощь уже была выплачена в текущем календарном году, то выплаченная материальная помощь удержанию не подлежит.</w:t>
      </w:r>
    </w:p>
    <w:p w:rsidR="00C815E6" w:rsidRDefault="00C815E6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5E6" w:rsidRDefault="00C815E6">
      <w:pPr>
        <w:pStyle w:val="Standard"/>
        <w:spacing w:after="0"/>
        <w:jc w:val="both"/>
      </w:pPr>
    </w:p>
    <w:sectPr w:rsidR="00C815E6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C2EA3">
      <w:pPr>
        <w:spacing w:after="0" w:line="240" w:lineRule="auto"/>
      </w:pPr>
      <w:r>
        <w:separator/>
      </w:r>
    </w:p>
  </w:endnote>
  <w:endnote w:type="continuationSeparator" w:id="0">
    <w:p w:rsidR="00000000" w:rsidRDefault="004C2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C2EA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4C2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04A1B"/>
    <w:multiLevelType w:val="multilevel"/>
    <w:tmpl w:val="80C21696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">
    <w:nsid w:val="0C0844A1"/>
    <w:multiLevelType w:val="multilevel"/>
    <w:tmpl w:val="293C6396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0D56480E"/>
    <w:multiLevelType w:val="multilevel"/>
    <w:tmpl w:val="EE8878A0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19D24668"/>
    <w:multiLevelType w:val="multilevel"/>
    <w:tmpl w:val="97CCD12E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4">
    <w:nsid w:val="2BE11424"/>
    <w:multiLevelType w:val="multilevel"/>
    <w:tmpl w:val="C3D44E6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305A2BC8"/>
    <w:multiLevelType w:val="multilevel"/>
    <w:tmpl w:val="8B92E86C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369F3193"/>
    <w:multiLevelType w:val="multilevel"/>
    <w:tmpl w:val="2DCAFA90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39716D0B"/>
    <w:multiLevelType w:val="multilevel"/>
    <w:tmpl w:val="0CB4C050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>
    <w:nsid w:val="534C5F0B"/>
    <w:multiLevelType w:val="multilevel"/>
    <w:tmpl w:val="04F0E8E0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9">
    <w:nsid w:val="567C0BF5"/>
    <w:multiLevelType w:val="multilevel"/>
    <w:tmpl w:val="E2D6B05C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>
    <w:nsid w:val="638C3AB0"/>
    <w:multiLevelType w:val="multilevel"/>
    <w:tmpl w:val="72CA3FB0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1">
    <w:nsid w:val="6F567A04"/>
    <w:multiLevelType w:val="multilevel"/>
    <w:tmpl w:val="58FACD72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74D015C1"/>
    <w:multiLevelType w:val="multilevel"/>
    <w:tmpl w:val="9FBC9372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75661C20"/>
    <w:multiLevelType w:val="multilevel"/>
    <w:tmpl w:val="619E45F2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757723CF"/>
    <w:multiLevelType w:val="multilevel"/>
    <w:tmpl w:val="E6527FA2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5">
    <w:nsid w:val="7B80260E"/>
    <w:multiLevelType w:val="multilevel"/>
    <w:tmpl w:val="2E668F02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12"/>
  </w:num>
  <w:num w:numId="5">
    <w:abstractNumId w:val="0"/>
  </w:num>
  <w:num w:numId="6">
    <w:abstractNumId w:val="14"/>
  </w:num>
  <w:num w:numId="7">
    <w:abstractNumId w:val="11"/>
  </w:num>
  <w:num w:numId="8">
    <w:abstractNumId w:val="2"/>
  </w:num>
  <w:num w:numId="9">
    <w:abstractNumId w:val="1"/>
  </w:num>
  <w:num w:numId="10">
    <w:abstractNumId w:val="15"/>
  </w:num>
  <w:num w:numId="11">
    <w:abstractNumId w:val="13"/>
  </w:num>
  <w:num w:numId="12">
    <w:abstractNumId w:val="9"/>
  </w:num>
  <w:num w:numId="13">
    <w:abstractNumId w:val="5"/>
  </w:num>
  <w:num w:numId="14">
    <w:abstractNumId w:val="3"/>
  </w:num>
  <w:num w:numId="15">
    <w:abstractNumId w:val="7"/>
  </w:num>
  <w:num w:numId="16">
    <w:abstractNumId w:val="4"/>
  </w:num>
  <w:num w:numId="17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attachedTemplate r:id="rId1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815E6"/>
    <w:rsid w:val="004C2EA3"/>
    <w:rsid w:val="00C8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2451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2017-11-27T07:01:00Z</cp:lastPrinted>
  <dcterms:created xsi:type="dcterms:W3CDTF">2017-11-28T07:37:00Z</dcterms:created>
  <dcterms:modified xsi:type="dcterms:W3CDTF">2017-11-28T07:37:00Z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