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F7C" w:rsidRPr="00926F7C" w:rsidRDefault="00926F7C" w:rsidP="00926F7C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26F7C">
        <w:rPr>
          <w:rFonts w:ascii="Times New Roman" w:hAnsi="Times New Roman" w:cs="Times New Roman"/>
          <w:b/>
          <w:sz w:val="24"/>
          <w:szCs w:val="24"/>
        </w:rPr>
        <w:t>1.</w:t>
      </w:r>
      <w:r w:rsidRPr="00926F7C">
        <w:rPr>
          <w:rFonts w:ascii="Times New Roman" w:hAnsi="Times New Roman" w:cs="Times New Roman"/>
          <w:b/>
          <w:sz w:val="24"/>
          <w:szCs w:val="24"/>
        </w:rPr>
        <w:t xml:space="preserve"> Что такое </w:t>
      </w:r>
      <w:proofErr w:type="gramStart"/>
      <w:r w:rsidRPr="00926F7C">
        <w:rPr>
          <w:rFonts w:ascii="Times New Roman" w:hAnsi="Times New Roman" w:cs="Times New Roman"/>
          <w:b/>
          <w:sz w:val="24"/>
          <w:szCs w:val="24"/>
        </w:rPr>
        <w:t>коррупция</w:t>
      </w:r>
      <w:proofErr w:type="gramEnd"/>
      <w:r w:rsidRPr="00926F7C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gramStart"/>
      <w:r w:rsidRPr="00926F7C">
        <w:rPr>
          <w:rFonts w:ascii="Times New Roman" w:hAnsi="Times New Roman" w:cs="Times New Roman"/>
          <w:b/>
          <w:sz w:val="24"/>
          <w:szCs w:val="24"/>
        </w:rPr>
        <w:t>какие</w:t>
      </w:r>
      <w:proofErr w:type="gramEnd"/>
      <w:r w:rsidRPr="00926F7C">
        <w:rPr>
          <w:rFonts w:ascii="Times New Roman" w:hAnsi="Times New Roman" w:cs="Times New Roman"/>
          <w:b/>
          <w:sz w:val="24"/>
          <w:szCs w:val="24"/>
        </w:rPr>
        <w:t xml:space="preserve"> действия характеризуют данный термин?</w:t>
      </w: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  <w:r w:rsidRPr="00926F7C">
        <w:rPr>
          <w:rFonts w:ascii="Times New Roman" w:hAnsi="Times New Roman" w:cs="Times New Roman"/>
          <w:sz w:val="24"/>
          <w:szCs w:val="24"/>
        </w:rPr>
        <w:t>Определение понятия «коррупция» содержится в Федеральном законе от 25.12.2008 № 273-ФЗ «О противодействии коррупции».</w:t>
      </w: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6F7C">
        <w:rPr>
          <w:rFonts w:ascii="Times New Roman" w:hAnsi="Times New Roman" w:cs="Times New Roman"/>
          <w:sz w:val="24"/>
          <w:szCs w:val="24"/>
        </w:rPr>
        <w:t>Коррупцией считается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</w:t>
      </w:r>
      <w:proofErr w:type="gramEnd"/>
      <w:r w:rsidRPr="00926F7C">
        <w:rPr>
          <w:rFonts w:ascii="Times New Roman" w:hAnsi="Times New Roman" w:cs="Times New Roman"/>
          <w:sz w:val="24"/>
          <w:szCs w:val="24"/>
        </w:rPr>
        <w:t xml:space="preserve"> лицами, а также совершенные вышеуказанные деяния от имени или в интересах юридического лица.</w:t>
      </w: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6F7C">
        <w:rPr>
          <w:rFonts w:ascii="Times New Roman" w:hAnsi="Times New Roman" w:cs="Times New Roman"/>
          <w:sz w:val="24"/>
          <w:szCs w:val="24"/>
        </w:rPr>
        <w:t>К коррупционным деяниям относятся следующие преступления: ст. 201 «Злоупотребление полномочиями» - до 10 лет лишения свободы; ст. 204 «Коммерческий подкуп» - до 3 лет лишения свободы; ст. 285 «Злоупотребление должностными полномочиями» - до 3 лет лишения свободы; ст. 286 «Превышение должностных полномочий» - до 3 лет лишения свободы; ст. 290 «Получение взятки» - до 15 лет лишения свободы;</w:t>
      </w:r>
      <w:proofErr w:type="gramEnd"/>
      <w:r w:rsidRPr="00926F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26F7C">
        <w:rPr>
          <w:rFonts w:ascii="Times New Roman" w:hAnsi="Times New Roman" w:cs="Times New Roman"/>
          <w:sz w:val="24"/>
          <w:szCs w:val="24"/>
        </w:rPr>
        <w:t>ст. 291 «Дача взятки» - до 15 лет лишения свободы; ст. 291.1 «Посредничество во взяточничестве» - до 12 лет лишения свободы; ст. 291.2 «Мелкое взяточничество» - до 4 лет лишения свободы; ст. 304 «Провокация взятки» - до 5 лет лишения свободы, а также иные деяния, попадающие под понятие «коррупция», указанные выше.</w:t>
      </w:r>
      <w:proofErr w:type="gramEnd"/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F7C" w:rsidRPr="00926F7C" w:rsidRDefault="00926F7C" w:rsidP="00926F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6F7C">
        <w:rPr>
          <w:rFonts w:ascii="Times New Roman" w:hAnsi="Times New Roman" w:cs="Times New Roman"/>
          <w:b/>
          <w:sz w:val="24"/>
          <w:szCs w:val="24"/>
        </w:rPr>
        <w:t>2.</w:t>
      </w:r>
      <w:r w:rsidRPr="00926F7C">
        <w:rPr>
          <w:rFonts w:ascii="Times New Roman" w:hAnsi="Times New Roman" w:cs="Times New Roman"/>
          <w:b/>
          <w:sz w:val="24"/>
          <w:szCs w:val="24"/>
        </w:rPr>
        <w:t xml:space="preserve"> Какие предусмотрены законодательством Российской Федерации меры по профилактике коррупции?</w:t>
      </w: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  <w:r w:rsidRPr="00926F7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25.12.2008 № 273-ФЗ «О противодействии коррупции» профилактика коррупции осуществляется путем применения следующих основных мер: формирование в обществе нетерпимости к коррупционному поведению; антикоррупционная экспертиза правовых актов и их проектов; рассмотрение в федеральных органах государственной власти, органах государственной власти субъектов Российской Федерации, органах местного самоуправления, других органах, организациях, наделенных федеральным законом отдельными государственными или иными публичными полномочиями, не реже одного раза в квартал вопросов правоприменительной </w:t>
      </w:r>
      <w:proofErr w:type="gramStart"/>
      <w:r w:rsidRPr="00926F7C">
        <w:rPr>
          <w:rFonts w:ascii="Times New Roman" w:hAnsi="Times New Roman" w:cs="Times New Roman"/>
          <w:sz w:val="24"/>
          <w:szCs w:val="24"/>
        </w:rPr>
        <w:t>практики</w:t>
      </w:r>
      <w:proofErr w:type="gramEnd"/>
      <w:r w:rsidRPr="00926F7C">
        <w:rPr>
          <w:rFonts w:ascii="Times New Roman" w:hAnsi="Times New Roman" w:cs="Times New Roman"/>
          <w:sz w:val="24"/>
          <w:szCs w:val="24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 в целях выработки и принятия мер по предупреждению и устранению причин выявленных нарушений; предъявление в установленном законом порядке квалификационных требований к гражданам, претендующим на замещение государственных или муниципальных должностей и должностей государственной или муниципальной службы, а также проверка в установленном порядке сведений, представляемых указанными гражданами; </w:t>
      </w:r>
      <w:proofErr w:type="gramStart"/>
      <w:r w:rsidRPr="00926F7C">
        <w:rPr>
          <w:rFonts w:ascii="Times New Roman" w:hAnsi="Times New Roman" w:cs="Times New Roman"/>
          <w:sz w:val="24"/>
          <w:szCs w:val="24"/>
        </w:rPr>
        <w:t>установление в качестве основания для освобождения от замещаемой должности и (или) увольнения лица, замещающего должность государственной или муниципальной службы, включенную в перечень, установленный нормативными правовыми актами Российской Федерации,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доходах, расходах, имуществе</w:t>
      </w:r>
      <w:proofErr w:type="gramEnd"/>
      <w:r w:rsidRPr="00926F7C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926F7C">
        <w:rPr>
          <w:rFonts w:ascii="Times New Roman" w:hAnsi="Times New Roman" w:cs="Times New Roman"/>
          <w:sz w:val="24"/>
          <w:szCs w:val="24"/>
        </w:rPr>
        <w:t>обязательствах</w:t>
      </w:r>
      <w:proofErr w:type="gramEnd"/>
      <w:r w:rsidRPr="00926F7C">
        <w:rPr>
          <w:rFonts w:ascii="Times New Roman" w:hAnsi="Times New Roman" w:cs="Times New Roman"/>
          <w:sz w:val="24"/>
          <w:szCs w:val="24"/>
        </w:rPr>
        <w:t xml:space="preserve"> имущественного характера, а также представления заведомо ложных сведений о доходах, расходах, об имуществе и обязательствах имущественного характера своих супруги (супруга) и несовершеннолетних детей; </w:t>
      </w:r>
      <w:proofErr w:type="gramStart"/>
      <w:r w:rsidRPr="00926F7C">
        <w:rPr>
          <w:rFonts w:ascii="Times New Roman" w:hAnsi="Times New Roman" w:cs="Times New Roman"/>
          <w:sz w:val="24"/>
          <w:szCs w:val="24"/>
        </w:rPr>
        <w:t>внедрение в практику кадровой работы федеральных органов государственной власти, органов государственной власти субъектов Российской Федерации, органов местного самоуправления правила, в соответствии с которым длительное,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должность, присвоении ему воинского или специального звания, классного чина, дипломатического ранга или при его поощрении</w:t>
      </w:r>
      <w:proofErr w:type="gramEnd"/>
      <w:r w:rsidRPr="00926F7C">
        <w:rPr>
          <w:rFonts w:ascii="Times New Roman" w:hAnsi="Times New Roman" w:cs="Times New Roman"/>
          <w:sz w:val="24"/>
          <w:szCs w:val="24"/>
        </w:rPr>
        <w:t xml:space="preserve">; развитие институтов общественного и парламентского </w:t>
      </w:r>
      <w:proofErr w:type="gramStart"/>
      <w:r w:rsidRPr="00926F7C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926F7C">
        <w:rPr>
          <w:rFonts w:ascii="Times New Roman" w:hAnsi="Times New Roman" w:cs="Times New Roman"/>
          <w:sz w:val="24"/>
          <w:szCs w:val="24"/>
        </w:rPr>
        <w:t xml:space="preserve"> соблюдением законодательства Российской Федерации о противодействии коррупции.</w:t>
      </w: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F7C" w:rsidRPr="00926F7C" w:rsidRDefault="00926F7C" w:rsidP="00926F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6F7C">
        <w:rPr>
          <w:rFonts w:ascii="Times New Roman" w:hAnsi="Times New Roman" w:cs="Times New Roman"/>
          <w:b/>
          <w:sz w:val="24"/>
          <w:szCs w:val="24"/>
        </w:rPr>
        <w:t>3.</w:t>
      </w:r>
      <w:r w:rsidRPr="00926F7C">
        <w:rPr>
          <w:rFonts w:ascii="Times New Roman" w:hAnsi="Times New Roman" w:cs="Times New Roman"/>
          <w:b/>
          <w:sz w:val="24"/>
          <w:szCs w:val="24"/>
        </w:rPr>
        <w:t xml:space="preserve"> Обязаны ли государственные и муниципальные служащие уведомлять об обращениях в целях склонения к совершению коррупционных правонарушений?</w:t>
      </w: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  <w:r w:rsidRPr="00926F7C">
        <w:rPr>
          <w:rFonts w:ascii="Times New Roman" w:hAnsi="Times New Roman" w:cs="Times New Roman"/>
          <w:sz w:val="24"/>
          <w:szCs w:val="24"/>
        </w:rPr>
        <w:t>Одной из мер по профилактике коррупции является обязанность государственных и муниципальных служащих уведомлять представителя нанимателя (работодателя), органы прокуратуры или другие государственные органы о ставших им известными в связи с выполнением своих должностных обязанностей случаях коррупционных или иных правонарушений.</w:t>
      </w: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  <w:r w:rsidRPr="00926F7C">
        <w:rPr>
          <w:rFonts w:ascii="Times New Roman" w:hAnsi="Times New Roman" w:cs="Times New Roman"/>
          <w:sz w:val="24"/>
          <w:szCs w:val="24"/>
        </w:rPr>
        <w:t>Исключение составляют лишь случаи, когда по данным фактам проведена или проводится проверка, т.е. случаи, когда представителю нанимателя (работодателя), органам прокуратуры или другим государственным органам уже известно о фактах обращения к государственному или муниципальному служащему в целях склонения к совершению коррупционных правонарушений.</w:t>
      </w: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  <w:r w:rsidRPr="00926F7C">
        <w:rPr>
          <w:rFonts w:ascii="Times New Roman" w:hAnsi="Times New Roman" w:cs="Times New Roman"/>
          <w:sz w:val="24"/>
          <w:szCs w:val="24"/>
        </w:rPr>
        <w:t>Невыполнение данной обязанности является правонарушением. При этом определено, что такое правонарушение может повлечь увольнение государственного или муниципального служащего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6F7C">
        <w:rPr>
          <w:rFonts w:ascii="Times New Roman" w:hAnsi="Times New Roman" w:cs="Times New Roman"/>
          <w:sz w:val="24"/>
          <w:szCs w:val="24"/>
        </w:rPr>
        <w:t>Государственный или муниципальный служащий, уведомивший представителя нанимателя (работодателя), органы прокуратуры или другие государственные органы: о фактах обращения в целях склонения его к совершению коррупционного правонарушения; о фактах совершения другими государственными или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 - находится под защитой государства.</w:t>
      </w:r>
      <w:proofErr w:type="gramEnd"/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  <w:r w:rsidRPr="00926F7C">
        <w:rPr>
          <w:rFonts w:ascii="Times New Roman" w:hAnsi="Times New Roman" w:cs="Times New Roman"/>
          <w:sz w:val="24"/>
          <w:szCs w:val="24"/>
        </w:rPr>
        <w:t>Вышеуказанные положения закреплены в Федеральном законе от 25.12.2008 № 273-Ф3 «О противодействии коррупции».</w:t>
      </w:r>
    </w:p>
    <w:p w:rsidR="00926F7C" w:rsidRPr="00926F7C" w:rsidRDefault="00926F7C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FC32E3" w:rsidRPr="00926F7C" w:rsidRDefault="00FC32E3" w:rsidP="00926F7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C32E3" w:rsidRPr="00926F7C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2F6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732F6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26F7C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905</Words>
  <Characters>5160</Characters>
  <Application>Microsoft Office Word</Application>
  <DocSecurity>0</DocSecurity>
  <Lines>43</Lines>
  <Paragraphs>12</Paragraphs>
  <ScaleCrop>false</ScaleCrop>
  <Company/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2</cp:revision>
  <dcterms:created xsi:type="dcterms:W3CDTF">2018-06-20T11:42:00Z</dcterms:created>
  <dcterms:modified xsi:type="dcterms:W3CDTF">2018-06-20T11:43:00Z</dcterms:modified>
</cp:coreProperties>
</file>